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406251" w14:textId="77777777" w:rsidR="00C8376A" w:rsidRPr="00C8376A" w:rsidRDefault="00C8376A" w:rsidP="00C8376A">
      <w:pPr>
        <w:pStyle w:val="BodyText"/>
        <w:ind w:left="3879" w:hanging="3879"/>
        <w:jc w:val="center"/>
        <w:rPr>
          <w:color w:val="000000" w:themeColor="text1"/>
          <w:sz w:val="20"/>
          <w:szCs w:val="20"/>
        </w:rPr>
      </w:pPr>
      <w:r w:rsidRPr="00C8376A">
        <w:rPr>
          <w:noProof/>
          <w:color w:val="000000" w:themeColor="text1"/>
          <w:sz w:val="20"/>
          <w:szCs w:val="20"/>
        </w:rPr>
        <w:drawing>
          <wp:inline distT="0" distB="0" distL="0" distR="0" wp14:anchorId="24BC41F9" wp14:editId="75103A3C">
            <wp:extent cx="789759" cy="864973"/>
            <wp:effectExtent l="0" t="0" r="0" b="0"/>
            <wp:docPr id="3717807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94377" cy="870030"/>
                    </a:xfrm>
                    <a:prstGeom prst="rect">
                      <a:avLst/>
                    </a:prstGeom>
                    <a:noFill/>
                    <a:ln>
                      <a:noFill/>
                    </a:ln>
                  </pic:spPr>
                </pic:pic>
              </a:graphicData>
            </a:graphic>
          </wp:inline>
        </w:drawing>
      </w:r>
    </w:p>
    <w:p w14:paraId="63086B35" w14:textId="54B4D900" w:rsidR="00C8376A" w:rsidRPr="00C8376A" w:rsidRDefault="00C8376A" w:rsidP="00C8376A">
      <w:pPr>
        <w:pStyle w:val="BodyText"/>
        <w:jc w:val="center"/>
        <w:rPr>
          <w:color w:val="000000" w:themeColor="text1"/>
          <w:sz w:val="20"/>
          <w:szCs w:val="20"/>
        </w:rPr>
      </w:pPr>
    </w:p>
    <w:p w14:paraId="5505A96B" w14:textId="38F5B5E2" w:rsidR="00C8376A" w:rsidRPr="00C8376A" w:rsidRDefault="00C8376A" w:rsidP="00C8376A">
      <w:pPr>
        <w:pStyle w:val="Heading1"/>
        <w:spacing w:before="0"/>
        <w:ind w:left="3096" w:right="3112" w:hanging="2"/>
        <w:jc w:val="center"/>
        <w:rPr>
          <w:rFonts w:ascii="Times New Roman" w:hAnsi="Times New Roman" w:cs="Times New Roman"/>
          <w:b/>
          <w:bCs/>
          <w:color w:val="000000" w:themeColor="text1"/>
          <w:spacing w:val="1"/>
          <w:kern w:val="36"/>
          <w:sz w:val="22"/>
          <w:szCs w:val="22"/>
        </w:rPr>
      </w:pPr>
      <w:r w:rsidRPr="00C8376A">
        <w:rPr>
          <w:rFonts w:ascii="Times New Roman" w:hAnsi="Times New Roman" w:cs="Times New Roman"/>
          <w:b/>
          <w:bCs/>
          <w:color w:val="000000" w:themeColor="text1"/>
          <w:kern w:val="36"/>
          <w:sz w:val="22"/>
          <w:szCs w:val="22"/>
        </w:rPr>
        <w:t>Department of Zoology</w:t>
      </w:r>
    </w:p>
    <w:p w14:paraId="55414D8E" w14:textId="77777777" w:rsidR="00C8376A" w:rsidRPr="00C8376A" w:rsidRDefault="00C8376A" w:rsidP="00C8376A">
      <w:pPr>
        <w:pStyle w:val="Heading1"/>
        <w:spacing w:before="0"/>
        <w:ind w:left="3096" w:right="3112" w:hanging="2"/>
        <w:jc w:val="center"/>
        <w:rPr>
          <w:rFonts w:ascii="Times New Roman" w:hAnsi="Times New Roman" w:cs="Times New Roman"/>
          <w:b/>
          <w:bCs/>
          <w:color w:val="000000" w:themeColor="text1"/>
          <w:kern w:val="36"/>
          <w:sz w:val="22"/>
          <w:szCs w:val="22"/>
        </w:rPr>
      </w:pPr>
      <w:r w:rsidRPr="00C8376A">
        <w:rPr>
          <w:rFonts w:ascii="Times New Roman" w:hAnsi="Times New Roman" w:cs="Times New Roman"/>
          <w:b/>
          <w:bCs/>
          <w:color w:val="000000" w:themeColor="text1"/>
          <w:kern w:val="36"/>
          <w:sz w:val="22"/>
          <w:szCs w:val="22"/>
        </w:rPr>
        <w:t>Sikkim</w:t>
      </w:r>
      <w:r w:rsidRPr="00C8376A">
        <w:rPr>
          <w:rFonts w:ascii="Times New Roman" w:hAnsi="Times New Roman" w:cs="Times New Roman"/>
          <w:b/>
          <w:bCs/>
          <w:color w:val="000000" w:themeColor="text1"/>
          <w:spacing w:val="-5"/>
          <w:kern w:val="36"/>
          <w:sz w:val="22"/>
          <w:szCs w:val="22"/>
        </w:rPr>
        <w:t xml:space="preserve"> </w:t>
      </w:r>
      <w:r w:rsidRPr="00C8376A">
        <w:rPr>
          <w:rFonts w:ascii="Times New Roman" w:hAnsi="Times New Roman" w:cs="Times New Roman"/>
          <w:b/>
          <w:bCs/>
          <w:color w:val="000000" w:themeColor="text1"/>
          <w:kern w:val="36"/>
          <w:sz w:val="22"/>
          <w:szCs w:val="22"/>
        </w:rPr>
        <w:t>Alpine</w:t>
      </w:r>
      <w:r w:rsidRPr="00C8376A">
        <w:rPr>
          <w:rFonts w:ascii="Times New Roman" w:hAnsi="Times New Roman" w:cs="Times New Roman"/>
          <w:b/>
          <w:bCs/>
          <w:color w:val="000000" w:themeColor="text1"/>
          <w:spacing w:val="-1"/>
          <w:kern w:val="36"/>
          <w:sz w:val="22"/>
          <w:szCs w:val="22"/>
        </w:rPr>
        <w:t xml:space="preserve"> </w:t>
      </w:r>
      <w:r w:rsidRPr="00C8376A">
        <w:rPr>
          <w:rFonts w:ascii="Times New Roman" w:hAnsi="Times New Roman" w:cs="Times New Roman"/>
          <w:b/>
          <w:bCs/>
          <w:color w:val="000000" w:themeColor="text1"/>
          <w:kern w:val="36"/>
          <w:sz w:val="22"/>
          <w:szCs w:val="22"/>
        </w:rPr>
        <w:t>University</w:t>
      </w:r>
    </w:p>
    <w:p w14:paraId="454918B4" w14:textId="777C9B65" w:rsidR="00C8376A" w:rsidRPr="00C8376A" w:rsidRDefault="00D1009E" w:rsidP="00D1009E">
      <w:pPr>
        <w:ind w:left="2525" w:right="-46" w:hanging="2525"/>
        <w:jc w:val="center"/>
        <w:rPr>
          <w:rFonts w:ascii="Times New Roman" w:hAnsi="Times New Roman" w:cs="Times New Roman"/>
          <w:b/>
          <w:bCs/>
          <w:color w:val="000000" w:themeColor="text1"/>
        </w:rPr>
      </w:pPr>
      <w:r>
        <w:rPr>
          <w:rFonts w:ascii="Times New Roman" w:hAnsi="Times New Roman" w:cs="Times New Roman"/>
          <w:b/>
          <w:bCs/>
          <w:color w:val="000000" w:themeColor="text1"/>
        </w:rPr>
        <w:t xml:space="preserve">Main Campus, </w:t>
      </w:r>
      <w:proofErr w:type="spellStart"/>
      <w:r w:rsidR="00C8376A" w:rsidRPr="00C8376A">
        <w:rPr>
          <w:rFonts w:ascii="Times New Roman" w:hAnsi="Times New Roman" w:cs="Times New Roman"/>
          <w:b/>
          <w:bCs/>
          <w:color w:val="000000" w:themeColor="text1"/>
        </w:rPr>
        <w:t>Kamrang</w:t>
      </w:r>
      <w:proofErr w:type="spellEnd"/>
      <w:r w:rsidR="00C8376A" w:rsidRPr="00C8376A">
        <w:rPr>
          <w:rFonts w:ascii="Times New Roman" w:hAnsi="Times New Roman" w:cs="Times New Roman"/>
          <w:b/>
          <w:bCs/>
          <w:color w:val="000000" w:themeColor="text1"/>
        </w:rPr>
        <w:t>,</w:t>
      </w:r>
      <w:r w:rsidR="00C8376A" w:rsidRPr="00C8376A">
        <w:rPr>
          <w:rFonts w:ascii="Times New Roman" w:hAnsi="Times New Roman" w:cs="Times New Roman"/>
          <w:b/>
          <w:bCs/>
          <w:color w:val="000000" w:themeColor="text1"/>
          <w:spacing w:val="-4"/>
        </w:rPr>
        <w:t xml:space="preserve"> </w:t>
      </w:r>
      <w:proofErr w:type="spellStart"/>
      <w:r w:rsidR="00C8376A" w:rsidRPr="00C8376A">
        <w:rPr>
          <w:rFonts w:ascii="Times New Roman" w:hAnsi="Times New Roman" w:cs="Times New Roman"/>
          <w:b/>
          <w:bCs/>
          <w:color w:val="000000" w:themeColor="text1"/>
        </w:rPr>
        <w:t>Namchi</w:t>
      </w:r>
      <w:proofErr w:type="spellEnd"/>
      <w:r w:rsidR="00C8376A" w:rsidRPr="00C8376A">
        <w:rPr>
          <w:rFonts w:ascii="Times New Roman" w:hAnsi="Times New Roman" w:cs="Times New Roman"/>
          <w:b/>
          <w:bCs/>
          <w:color w:val="000000" w:themeColor="text1"/>
        </w:rPr>
        <w:t>,</w:t>
      </w:r>
      <w:r w:rsidR="00C8376A" w:rsidRPr="00C8376A">
        <w:rPr>
          <w:rFonts w:ascii="Times New Roman" w:hAnsi="Times New Roman" w:cs="Times New Roman"/>
          <w:b/>
          <w:bCs/>
          <w:color w:val="000000" w:themeColor="text1"/>
          <w:spacing w:val="-5"/>
        </w:rPr>
        <w:t xml:space="preserve"> </w:t>
      </w:r>
      <w:r w:rsidR="00C8376A" w:rsidRPr="00C8376A">
        <w:rPr>
          <w:rFonts w:ascii="Times New Roman" w:hAnsi="Times New Roman" w:cs="Times New Roman"/>
          <w:b/>
          <w:bCs/>
          <w:color w:val="000000" w:themeColor="text1"/>
        </w:rPr>
        <w:t>Sikkim-737126</w:t>
      </w:r>
    </w:p>
    <w:p w14:paraId="20457C3F" w14:textId="454F739F" w:rsidR="00C8376A" w:rsidRPr="00C8376A" w:rsidRDefault="00C8376A" w:rsidP="00C8376A">
      <w:pPr>
        <w:pStyle w:val="BodyText"/>
        <w:jc w:val="center"/>
        <w:rPr>
          <w:b/>
          <w:color w:val="000000" w:themeColor="text1"/>
        </w:rPr>
      </w:pPr>
    </w:p>
    <w:p w14:paraId="16BF9C3A" w14:textId="77777777" w:rsidR="00C8376A" w:rsidRPr="00C8376A" w:rsidRDefault="00C8376A" w:rsidP="00C8376A">
      <w:pPr>
        <w:jc w:val="center"/>
        <w:rPr>
          <w:rFonts w:ascii="Times New Roman" w:hAnsi="Times New Roman" w:cs="Times New Roman"/>
          <w:b/>
          <w:bCs/>
          <w:color w:val="000000" w:themeColor="text1"/>
          <w:sz w:val="32"/>
          <w:szCs w:val="32"/>
          <w:u w:val="single"/>
        </w:rPr>
      </w:pPr>
      <w:r w:rsidRPr="00C8376A">
        <w:rPr>
          <w:rFonts w:ascii="Times New Roman" w:hAnsi="Times New Roman" w:cs="Times New Roman"/>
          <w:b/>
          <w:bCs/>
          <w:color w:val="000000" w:themeColor="text1"/>
          <w:sz w:val="32"/>
          <w:szCs w:val="32"/>
          <w:u w:val="single"/>
        </w:rPr>
        <w:t>Report on Big Butterfly Month (BBM) – 2025</w:t>
      </w:r>
    </w:p>
    <w:p w14:paraId="4B4CFFA4" w14:textId="77777777" w:rsidR="00C8376A" w:rsidRDefault="00C8376A" w:rsidP="00C8376A">
      <w:pPr>
        <w:rPr>
          <w:rFonts w:ascii="Times New Roman" w:hAnsi="Times New Roman" w:cs="Times New Roman"/>
          <w:b/>
          <w:bCs/>
          <w:color w:val="000000" w:themeColor="text1"/>
        </w:rPr>
      </w:pPr>
    </w:p>
    <w:p w14:paraId="4FD90A40" w14:textId="20467D98" w:rsidR="00C8376A" w:rsidRPr="00C8376A" w:rsidRDefault="00C8376A" w:rsidP="00D1009E">
      <w:pPr>
        <w:spacing w:line="360" w:lineRule="auto"/>
        <w:rPr>
          <w:rFonts w:ascii="Times New Roman" w:hAnsi="Times New Roman" w:cs="Times New Roman"/>
          <w:color w:val="000000" w:themeColor="text1"/>
        </w:rPr>
      </w:pPr>
      <w:r w:rsidRPr="00C8376A">
        <w:rPr>
          <w:rFonts w:ascii="Times New Roman" w:hAnsi="Times New Roman" w:cs="Times New Roman"/>
          <w:b/>
          <w:bCs/>
          <w:color w:val="000000" w:themeColor="text1"/>
        </w:rPr>
        <w:t>Organized by the Zoological Society of Sikkim Alpine University (ZSSAU)</w:t>
      </w:r>
      <w:r w:rsidRPr="00C8376A">
        <w:rPr>
          <w:rFonts w:ascii="Times New Roman" w:hAnsi="Times New Roman" w:cs="Times New Roman"/>
          <w:color w:val="000000" w:themeColor="text1"/>
        </w:rPr>
        <w:br/>
      </w:r>
      <w:r w:rsidRPr="00C8376A">
        <w:rPr>
          <w:rFonts w:ascii="Times New Roman" w:hAnsi="Times New Roman" w:cs="Times New Roman"/>
          <w:b/>
          <w:bCs/>
          <w:color w:val="000000" w:themeColor="text1"/>
        </w:rPr>
        <w:t>Department of Zoology &amp; IQAC, School of Life Sciences</w:t>
      </w:r>
      <w:r w:rsidRPr="00C8376A">
        <w:rPr>
          <w:rFonts w:ascii="Times New Roman" w:hAnsi="Times New Roman" w:cs="Times New Roman"/>
          <w:color w:val="000000" w:themeColor="text1"/>
        </w:rPr>
        <w:br/>
      </w:r>
      <w:r w:rsidRPr="00C8376A">
        <w:rPr>
          <w:rFonts w:ascii="Times New Roman" w:hAnsi="Times New Roman" w:cs="Times New Roman"/>
          <w:b/>
          <w:bCs/>
          <w:color w:val="000000" w:themeColor="text1"/>
        </w:rPr>
        <w:t>Venue:</w:t>
      </w:r>
      <w:r w:rsidRPr="00C8376A">
        <w:rPr>
          <w:rFonts w:ascii="Times New Roman" w:hAnsi="Times New Roman" w:cs="Times New Roman"/>
          <w:color w:val="000000" w:themeColor="text1"/>
        </w:rPr>
        <w:t xml:space="preserve"> Beta Building, School of Life Sciences, Sikkim Alpine University</w:t>
      </w:r>
      <w:r w:rsidRPr="00C8376A">
        <w:rPr>
          <w:rFonts w:ascii="Times New Roman" w:hAnsi="Times New Roman" w:cs="Times New Roman"/>
          <w:color w:val="000000" w:themeColor="text1"/>
        </w:rPr>
        <w:br/>
      </w:r>
      <w:r w:rsidRPr="00C8376A">
        <w:rPr>
          <w:rFonts w:ascii="Times New Roman" w:hAnsi="Times New Roman" w:cs="Times New Roman"/>
          <w:b/>
          <w:bCs/>
          <w:color w:val="000000" w:themeColor="text1"/>
        </w:rPr>
        <w:t>Date:</w:t>
      </w:r>
      <w:r w:rsidRPr="00C8376A">
        <w:rPr>
          <w:rFonts w:ascii="Times New Roman" w:hAnsi="Times New Roman" w:cs="Times New Roman"/>
          <w:color w:val="000000" w:themeColor="text1"/>
        </w:rPr>
        <w:t xml:space="preserve"> 15th September 2025</w:t>
      </w:r>
    </w:p>
    <w:p w14:paraId="515E8F67" w14:textId="77777777" w:rsidR="00C8376A" w:rsidRPr="00C8376A" w:rsidRDefault="00C8376A" w:rsidP="00D1009E">
      <w:pPr>
        <w:spacing w:line="360" w:lineRule="auto"/>
        <w:rPr>
          <w:rFonts w:ascii="Times New Roman" w:hAnsi="Times New Roman" w:cs="Times New Roman"/>
          <w:color w:val="000000" w:themeColor="text1"/>
        </w:rPr>
      </w:pPr>
      <w:r w:rsidRPr="00C8376A">
        <w:rPr>
          <w:rFonts w:ascii="Times New Roman" w:hAnsi="Times New Roman" w:cs="Times New Roman"/>
          <w:color w:val="000000" w:themeColor="text1"/>
        </w:rPr>
        <w:pict w14:anchorId="07FC16AC">
          <v:rect id="_x0000_i1039" style="width:0;height:1.5pt" o:hralign="center" o:hrstd="t" o:hr="t" fillcolor="#a0a0a0" stroked="f"/>
        </w:pict>
      </w:r>
    </w:p>
    <w:p w14:paraId="33B04300" w14:textId="67F27756" w:rsidR="00C8376A" w:rsidRPr="00C8376A" w:rsidRDefault="00C8376A" w:rsidP="00D1009E">
      <w:pPr>
        <w:spacing w:line="360" w:lineRule="auto"/>
        <w:jc w:val="both"/>
        <w:rPr>
          <w:rFonts w:ascii="Times New Roman" w:hAnsi="Times New Roman" w:cs="Times New Roman"/>
          <w:b/>
          <w:bCs/>
          <w:color w:val="000000" w:themeColor="text1"/>
        </w:rPr>
      </w:pPr>
      <w:r w:rsidRPr="00D1009E">
        <w:rPr>
          <w:rFonts w:ascii="Times New Roman" w:hAnsi="Times New Roman" w:cs="Times New Roman"/>
          <w:color w:val="000000" w:themeColor="text1"/>
        </w:rPr>
        <w:t xml:space="preserve">The </w:t>
      </w:r>
      <w:r w:rsidRPr="00C8376A">
        <w:rPr>
          <w:rFonts w:ascii="Times New Roman" w:hAnsi="Times New Roman" w:cs="Times New Roman"/>
          <w:color w:val="000000" w:themeColor="text1"/>
        </w:rPr>
        <w:t>Zoological Society of Sikkim Alpine University (ZSSAU)</w:t>
      </w:r>
      <w:r w:rsidRPr="00D1009E">
        <w:rPr>
          <w:rFonts w:ascii="Times New Roman" w:hAnsi="Times New Roman" w:cs="Times New Roman"/>
          <w:color w:val="000000" w:themeColor="text1"/>
        </w:rPr>
        <w:t>, t</w:t>
      </w:r>
      <w:r w:rsidRPr="00C8376A">
        <w:rPr>
          <w:rFonts w:ascii="Times New Roman" w:hAnsi="Times New Roman" w:cs="Times New Roman"/>
          <w:color w:val="000000" w:themeColor="text1"/>
        </w:rPr>
        <w:t xml:space="preserve">he Department of Zoology, and IQAC, successfully organized the </w:t>
      </w:r>
      <w:r w:rsidRPr="00C8376A">
        <w:rPr>
          <w:rFonts w:ascii="Times New Roman" w:hAnsi="Times New Roman" w:cs="Times New Roman"/>
          <w:b/>
          <w:bCs/>
          <w:color w:val="000000" w:themeColor="text1"/>
        </w:rPr>
        <w:t xml:space="preserve">Big Butterfly Month (BBM) – 2025 </w:t>
      </w:r>
      <w:r w:rsidRPr="00C8376A">
        <w:rPr>
          <w:rFonts w:ascii="Times New Roman" w:hAnsi="Times New Roman" w:cs="Times New Roman"/>
          <w:b/>
          <w:bCs/>
          <w:i/>
          <w:iCs/>
          <w:color w:val="000000" w:themeColor="text1"/>
        </w:rPr>
        <w:t>“Documenting butterflies using citizen science tools in the Sikkim Himalaya”</w:t>
      </w:r>
      <w:r w:rsidRPr="00D1009E">
        <w:rPr>
          <w:rFonts w:ascii="Times New Roman" w:hAnsi="Times New Roman" w:cs="Times New Roman"/>
          <w:i/>
          <w:iCs/>
          <w:color w:val="000000" w:themeColor="text1"/>
        </w:rPr>
        <w:t xml:space="preserve"> </w:t>
      </w:r>
      <w:r w:rsidRPr="00C8376A">
        <w:rPr>
          <w:rFonts w:ascii="Times New Roman" w:hAnsi="Times New Roman" w:cs="Times New Roman"/>
          <w:color w:val="000000" w:themeColor="text1"/>
        </w:rPr>
        <w:t xml:space="preserve">on 15th September 2025 at the Beta Building, School of Life Sciences, Sikkim Alpine University. </w:t>
      </w:r>
      <w:r w:rsidRPr="00D1009E">
        <w:rPr>
          <w:rFonts w:ascii="Times New Roman" w:hAnsi="Times New Roman" w:cs="Times New Roman"/>
          <w:color w:val="000000" w:themeColor="text1"/>
        </w:rPr>
        <w:t xml:space="preserve">The program was organized </w:t>
      </w:r>
      <w:r w:rsidRPr="00C8376A">
        <w:rPr>
          <w:rFonts w:ascii="Times New Roman" w:hAnsi="Times New Roman" w:cs="Times New Roman"/>
          <w:b/>
          <w:bCs/>
          <w:color w:val="000000" w:themeColor="text1"/>
        </w:rPr>
        <w:t>in collaboration with the</w:t>
      </w:r>
      <w:r w:rsidRPr="00701EC5">
        <w:rPr>
          <w:rFonts w:ascii="Times New Roman" w:hAnsi="Times New Roman" w:cs="Times New Roman"/>
          <w:b/>
          <w:bCs/>
          <w:color w:val="000000" w:themeColor="text1"/>
        </w:rPr>
        <w:t xml:space="preserve"> Botanical Society of Sikkim Alpine University (BSSAU).</w:t>
      </w:r>
    </w:p>
    <w:p w14:paraId="0C073603" w14:textId="75E325A4" w:rsidR="00C8376A" w:rsidRPr="00C8376A" w:rsidRDefault="00C8376A" w:rsidP="00D1009E">
      <w:pPr>
        <w:spacing w:line="360" w:lineRule="auto"/>
        <w:jc w:val="both"/>
        <w:rPr>
          <w:rFonts w:ascii="Times New Roman" w:hAnsi="Times New Roman" w:cs="Times New Roman"/>
          <w:color w:val="000000" w:themeColor="text1"/>
        </w:rPr>
      </w:pPr>
      <w:r w:rsidRPr="00C8376A">
        <w:rPr>
          <w:rFonts w:ascii="Times New Roman" w:hAnsi="Times New Roman" w:cs="Times New Roman"/>
          <w:color w:val="000000" w:themeColor="text1"/>
        </w:rPr>
        <w:t xml:space="preserve">The program was </w:t>
      </w:r>
      <w:proofErr w:type="spellStart"/>
      <w:r w:rsidRPr="00C8376A">
        <w:rPr>
          <w:rFonts w:ascii="Times New Roman" w:hAnsi="Times New Roman" w:cs="Times New Roman"/>
          <w:color w:val="000000" w:themeColor="text1"/>
        </w:rPr>
        <w:t>honored</w:t>
      </w:r>
      <w:proofErr w:type="spellEnd"/>
      <w:r w:rsidRPr="00C8376A">
        <w:rPr>
          <w:rFonts w:ascii="Times New Roman" w:hAnsi="Times New Roman" w:cs="Times New Roman"/>
          <w:color w:val="000000" w:themeColor="text1"/>
        </w:rPr>
        <w:t xml:space="preserve"> by the presence of distinguished guests: </w:t>
      </w:r>
      <w:r w:rsidRPr="00C8376A">
        <w:rPr>
          <w:rFonts w:ascii="Times New Roman" w:hAnsi="Times New Roman" w:cs="Times New Roman"/>
          <w:b/>
          <w:bCs/>
          <w:color w:val="000000" w:themeColor="text1"/>
        </w:rPr>
        <w:t>Mr. Satyam Dixit (Officer on Special Duty to the Chancellor)</w:t>
      </w:r>
      <w:r w:rsidRPr="00C8376A">
        <w:rPr>
          <w:rFonts w:ascii="Times New Roman" w:hAnsi="Times New Roman" w:cs="Times New Roman"/>
          <w:color w:val="000000" w:themeColor="text1"/>
        </w:rPr>
        <w:t xml:space="preserve">, </w:t>
      </w:r>
      <w:r w:rsidRPr="00C8376A">
        <w:rPr>
          <w:rFonts w:ascii="Times New Roman" w:hAnsi="Times New Roman" w:cs="Times New Roman"/>
          <w:b/>
          <w:bCs/>
          <w:color w:val="000000" w:themeColor="text1"/>
        </w:rPr>
        <w:t xml:space="preserve">Dr. Sunil Tripathi (Registrar, Sikkim Medical Science University), </w:t>
      </w:r>
      <w:r w:rsidRPr="00D1009E">
        <w:rPr>
          <w:rFonts w:ascii="Times New Roman" w:hAnsi="Times New Roman" w:cs="Times New Roman"/>
          <w:b/>
          <w:bCs/>
          <w:color w:val="000000" w:themeColor="text1"/>
        </w:rPr>
        <w:t>Dr, Subhankar Gurung (IQAC Coordinator)</w:t>
      </w:r>
      <w:r w:rsidRPr="00D1009E">
        <w:rPr>
          <w:rFonts w:ascii="Times New Roman" w:hAnsi="Times New Roman" w:cs="Times New Roman"/>
          <w:color w:val="000000" w:themeColor="text1"/>
        </w:rPr>
        <w:t xml:space="preserve"> </w:t>
      </w:r>
      <w:r w:rsidRPr="00C8376A">
        <w:rPr>
          <w:rFonts w:ascii="Times New Roman" w:hAnsi="Times New Roman" w:cs="Times New Roman"/>
          <w:color w:val="000000" w:themeColor="text1"/>
        </w:rPr>
        <w:t xml:space="preserve">and </w:t>
      </w:r>
      <w:r w:rsidRPr="00C8376A">
        <w:rPr>
          <w:rFonts w:ascii="Times New Roman" w:hAnsi="Times New Roman" w:cs="Times New Roman"/>
          <w:b/>
          <w:bCs/>
          <w:color w:val="000000" w:themeColor="text1"/>
        </w:rPr>
        <w:t>Mr. Vipin (Administrative Office, SAU)</w:t>
      </w:r>
      <w:r w:rsidRPr="00C8376A">
        <w:rPr>
          <w:rFonts w:ascii="Times New Roman" w:hAnsi="Times New Roman" w:cs="Times New Roman"/>
          <w:color w:val="000000" w:themeColor="text1"/>
        </w:rPr>
        <w:t xml:space="preserve">. Their gracious participation added immense value to the event. The proceedings </w:t>
      </w:r>
      <w:r w:rsidRPr="00D1009E">
        <w:rPr>
          <w:rFonts w:ascii="Times New Roman" w:hAnsi="Times New Roman" w:cs="Times New Roman"/>
          <w:color w:val="000000" w:themeColor="text1"/>
        </w:rPr>
        <w:t>were</w:t>
      </w:r>
      <w:r w:rsidRPr="00C8376A">
        <w:rPr>
          <w:rFonts w:ascii="Times New Roman" w:hAnsi="Times New Roman" w:cs="Times New Roman"/>
          <w:color w:val="000000" w:themeColor="text1"/>
        </w:rPr>
        <w:t xml:space="preserve"> hosted by Mr. Prayash Gurung (Treasurer, ZSSAU).</w:t>
      </w:r>
    </w:p>
    <w:p w14:paraId="72EC2B23" w14:textId="0B5D248A" w:rsidR="00C8376A" w:rsidRPr="00C8376A" w:rsidRDefault="00C8376A" w:rsidP="00D1009E">
      <w:pPr>
        <w:spacing w:line="360" w:lineRule="auto"/>
        <w:jc w:val="both"/>
        <w:rPr>
          <w:rFonts w:ascii="Times New Roman" w:hAnsi="Times New Roman" w:cs="Times New Roman"/>
          <w:color w:val="000000" w:themeColor="text1"/>
        </w:rPr>
      </w:pPr>
      <w:r w:rsidRPr="00C8376A">
        <w:rPr>
          <w:rFonts w:ascii="Times New Roman" w:hAnsi="Times New Roman" w:cs="Times New Roman"/>
          <w:color w:val="000000" w:themeColor="text1"/>
        </w:rPr>
        <w:t>The event began with registration from 10:00 am to 10:30 am, where faculty members, and students gathered enthusiastically to participate in the program. Following this</w:t>
      </w:r>
      <w:r w:rsidRPr="00D1009E">
        <w:rPr>
          <w:rFonts w:ascii="Times New Roman" w:hAnsi="Times New Roman" w:cs="Times New Roman"/>
          <w:color w:val="000000" w:themeColor="text1"/>
        </w:rPr>
        <w:t xml:space="preserve"> </w:t>
      </w:r>
      <w:r w:rsidRPr="00C8376A">
        <w:rPr>
          <w:rFonts w:ascii="Times New Roman" w:hAnsi="Times New Roman" w:cs="Times New Roman"/>
          <w:color w:val="000000" w:themeColor="text1"/>
        </w:rPr>
        <w:t>Dr. Aditya Moktan Tamang (HoD</w:t>
      </w:r>
      <w:r w:rsidRPr="00D1009E">
        <w:rPr>
          <w:rFonts w:ascii="Times New Roman" w:hAnsi="Times New Roman" w:cs="Times New Roman"/>
          <w:color w:val="000000" w:themeColor="text1"/>
        </w:rPr>
        <w:t xml:space="preserve"> I/C</w:t>
      </w:r>
      <w:r w:rsidRPr="00C8376A">
        <w:rPr>
          <w:rFonts w:ascii="Times New Roman" w:hAnsi="Times New Roman" w:cs="Times New Roman"/>
          <w:color w:val="000000" w:themeColor="text1"/>
        </w:rPr>
        <w:t xml:space="preserve">, Zoology) delivered the </w:t>
      </w:r>
      <w:r w:rsidRPr="00D1009E">
        <w:rPr>
          <w:rFonts w:ascii="Times New Roman" w:hAnsi="Times New Roman" w:cs="Times New Roman"/>
          <w:color w:val="000000" w:themeColor="text1"/>
        </w:rPr>
        <w:t>w</w:t>
      </w:r>
      <w:r w:rsidRPr="00C8376A">
        <w:rPr>
          <w:rFonts w:ascii="Times New Roman" w:hAnsi="Times New Roman" w:cs="Times New Roman"/>
          <w:color w:val="000000" w:themeColor="text1"/>
        </w:rPr>
        <w:t xml:space="preserve">elcome </w:t>
      </w:r>
      <w:r w:rsidRPr="00D1009E">
        <w:rPr>
          <w:rFonts w:ascii="Times New Roman" w:hAnsi="Times New Roman" w:cs="Times New Roman"/>
          <w:color w:val="000000" w:themeColor="text1"/>
        </w:rPr>
        <w:t>a</w:t>
      </w:r>
      <w:r w:rsidRPr="00C8376A">
        <w:rPr>
          <w:rFonts w:ascii="Times New Roman" w:hAnsi="Times New Roman" w:cs="Times New Roman"/>
          <w:color w:val="000000" w:themeColor="text1"/>
        </w:rPr>
        <w:t>ddress. In his speech, he highlighted the significance of butterflies as ecological indicators, and the importance of engaging students in conservation practices.</w:t>
      </w:r>
      <w:r w:rsidRPr="00D1009E">
        <w:rPr>
          <w:rFonts w:ascii="Times New Roman" w:hAnsi="Times New Roman" w:cs="Times New Roman"/>
          <w:color w:val="000000" w:themeColor="text1"/>
        </w:rPr>
        <w:t xml:space="preserve"> </w:t>
      </w:r>
      <w:r w:rsidRPr="00C8376A">
        <w:rPr>
          <w:rFonts w:ascii="Times New Roman" w:hAnsi="Times New Roman" w:cs="Times New Roman"/>
          <w:color w:val="000000" w:themeColor="text1"/>
        </w:rPr>
        <w:t>Next</w:t>
      </w:r>
      <w:r w:rsidRPr="00D1009E">
        <w:rPr>
          <w:rFonts w:ascii="Times New Roman" w:hAnsi="Times New Roman" w:cs="Times New Roman"/>
          <w:color w:val="000000" w:themeColor="text1"/>
        </w:rPr>
        <w:t xml:space="preserve">, </w:t>
      </w:r>
      <w:r w:rsidRPr="00C8376A">
        <w:rPr>
          <w:rFonts w:ascii="Times New Roman" w:hAnsi="Times New Roman" w:cs="Times New Roman"/>
          <w:color w:val="000000" w:themeColor="text1"/>
        </w:rPr>
        <w:t xml:space="preserve">Ms. Tulsi Rai gave an insightful talk on the </w:t>
      </w:r>
      <w:r w:rsidRPr="00D1009E">
        <w:rPr>
          <w:rFonts w:ascii="Times New Roman" w:hAnsi="Times New Roman" w:cs="Times New Roman"/>
          <w:b/>
          <w:bCs/>
          <w:color w:val="000000" w:themeColor="text1"/>
        </w:rPr>
        <w:t>“</w:t>
      </w:r>
      <w:r w:rsidRPr="00C8376A">
        <w:rPr>
          <w:rFonts w:ascii="Times New Roman" w:hAnsi="Times New Roman" w:cs="Times New Roman"/>
          <w:b/>
          <w:bCs/>
          <w:color w:val="000000" w:themeColor="text1"/>
        </w:rPr>
        <w:t>Introduction to Big Butterfly Month (BBM).</w:t>
      </w:r>
      <w:r w:rsidRPr="00D1009E">
        <w:rPr>
          <w:rFonts w:ascii="Times New Roman" w:hAnsi="Times New Roman" w:cs="Times New Roman"/>
          <w:b/>
          <w:bCs/>
          <w:color w:val="000000" w:themeColor="text1"/>
        </w:rPr>
        <w:t>”</w:t>
      </w:r>
      <w:r w:rsidRPr="00C8376A">
        <w:rPr>
          <w:rFonts w:ascii="Times New Roman" w:hAnsi="Times New Roman" w:cs="Times New Roman"/>
          <w:color w:val="000000" w:themeColor="text1"/>
        </w:rPr>
        <w:t xml:space="preserve"> She elaborated on how BBM is a nationwide initiative celebrated every September to document butterfly diversity and to encourage people of all age groups to become citizen scientists. She also emphasized the importance of documenting butterflies in the unique ecosystem of the Sikkim Himalaya.</w:t>
      </w:r>
    </w:p>
    <w:p w14:paraId="4E93BBC3" w14:textId="26F75737" w:rsidR="00C8376A" w:rsidRPr="00C8376A" w:rsidRDefault="00C8376A" w:rsidP="00D1009E">
      <w:pPr>
        <w:spacing w:line="360" w:lineRule="auto"/>
        <w:jc w:val="both"/>
        <w:rPr>
          <w:rFonts w:ascii="Times New Roman" w:hAnsi="Times New Roman" w:cs="Times New Roman"/>
          <w:color w:val="000000" w:themeColor="text1"/>
        </w:rPr>
      </w:pPr>
      <w:r w:rsidRPr="00C8376A">
        <w:rPr>
          <w:rFonts w:ascii="Times New Roman" w:hAnsi="Times New Roman" w:cs="Times New Roman"/>
          <w:color w:val="000000" w:themeColor="text1"/>
        </w:rPr>
        <w:lastRenderedPageBreak/>
        <w:t xml:space="preserve">Dr. Aditya Moktan Tamang </w:t>
      </w:r>
      <w:r w:rsidRPr="00D1009E">
        <w:rPr>
          <w:rFonts w:ascii="Times New Roman" w:hAnsi="Times New Roman" w:cs="Times New Roman"/>
          <w:color w:val="000000" w:themeColor="text1"/>
        </w:rPr>
        <w:t xml:space="preserve">then </w:t>
      </w:r>
      <w:r w:rsidRPr="00C8376A">
        <w:rPr>
          <w:rFonts w:ascii="Times New Roman" w:hAnsi="Times New Roman" w:cs="Times New Roman"/>
          <w:color w:val="000000" w:themeColor="text1"/>
        </w:rPr>
        <w:t>conducted a hands-on training session on the</w:t>
      </w:r>
      <w:r w:rsidRPr="00D1009E">
        <w:rPr>
          <w:rFonts w:ascii="Times New Roman" w:hAnsi="Times New Roman" w:cs="Times New Roman"/>
          <w:color w:val="000000" w:themeColor="text1"/>
        </w:rPr>
        <w:t xml:space="preserve"> topic</w:t>
      </w:r>
      <w:r w:rsidRPr="00C8376A">
        <w:rPr>
          <w:rFonts w:ascii="Times New Roman" w:hAnsi="Times New Roman" w:cs="Times New Roman"/>
          <w:color w:val="000000" w:themeColor="text1"/>
        </w:rPr>
        <w:t xml:space="preserve"> </w:t>
      </w:r>
      <w:r w:rsidRPr="00D1009E">
        <w:rPr>
          <w:rFonts w:ascii="Times New Roman" w:hAnsi="Times New Roman" w:cs="Times New Roman"/>
          <w:color w:val="000000" w:themeColor="text1"/>
        </w:rPr>
        <w:t>“</w:t>
      </w:r>
      <w:proofErr w:type="spellStart"/>
      <w:r w:rsidRPr="00C8376A">
        <w:rPr>
          <w:rFonts w:ascii="Times New Roman" w:hAnsi="Times New Roman" w:cs="Times New Roman"/>
          <w:b/>
          <w:bCs/>
          <w:color w:val="000000" w:themeColor="text1"/>
        </w:rPr>
        <w:t>iNaturalist</w:t>
      </w:r>
      <w:proofErr w:type="spellEnd"/>
      <w:r w:rsidRPr="00C8376A">
        <w:rPr>
          <w:rFonts w:ascii="Times New Roman" w:hAnsi="Times New Roman" w:cs="Times New Roman"/>
          <w:b/>
          <w:bCs/>
          <w:color w:val="000000" w:themeColor="text1"/>
        </w:rPr>
        <w:t xml:space="preserve"> App and other Citizen Science Tools</w:t>
      </w:r>
      <w:r w:rsidRPr="00C8376A">
        <w:rPr>
          <w:rFonts w:ascii="Times New Roman" w:hAnsi="Times New Roman" w:cs="Times New Roman"/>
          <w:color w:val="000000" w:themeColor="text1"/>
        </w:rPr>
        <w:t>.</w:t>
      </w:r>
      <w:r w:rsidRPr="00D1009E">
        <w:rPr>
          <w:rFonts w:ascii="Times New Roman" w:hAnsi="Times New Roman" w:cs="Times New Roman"/>
          <w:color w:val="000000" w:themeColor="text1"/>
        </w:rPr>
        <w:t>”</w:t>
      </w:r>
      <w:r w:rsidRPr="00C8376A">
        <w:rPr>
          <w:rFonts w:ascii="Times New Roman" w:hAnsi="Times New Roman" w:cs="Times New Roman"/>
          <w:color w:val="000000" w:themeColor="text1"/>
        </w:rPr>
        <w:t xml:space="preserve"> He explained how participants could use their smartphones to photograph butterflies, record data, and upload observations to platforms like </w:t>
      </w:r>
      <w:proofErr w:type="spellStart"/>
      <w:r w:rsidRPr="00C8376A">
        <w:rPr>
          <w:rFonts w:ascii="Times New Roman" w:hAnsi="Times New Roman" w:cs="Times New Roman"/>
          <w:color w:val="000000" w:themeColor="text1"/>
        </w:rPr>
        <w:t>iNaturalist</w:t>
      </w:r>
      <w:proofErr w:type="spellEnd"/>
      <w:r w:rsidRPr="00C8376A">
        <w:rPr>
          <w:rFonts w:ascii="Times New Roman" w:hAnsi="Times New Roman" w:cs="Times New Roman"/>
          <w:color w:val="000000" w:themeColor="text1"/>
        </w:rPr>
        <w:t>, where the global scientific community could verify and utilize the information. The training emphasized practical skill-building and demonstrated how even students and non-specialists could contribute meaningfully to biodiversity science.</w:t>
      </w:r>
      <w:r w:rsidRPr="00D1009E">
        <w:rPr>
          <w:rFonts w:ascii="Times New Roman" w:hAnsi="Times New Roman" w:cs="Times New Roman"/>
          <w:color w:val="000000" w:themeColor="text1"/>
        </w:rPr>
        <w:t xml:space="preserve"> </w:t>
      </w:r>
      <w:r w:rsidRPr="00C8376A">
        <w:rPr>
          <w:rFonts w:ascii="Times New Roman" w:hAnsi="Times New Roman" w:cs="Times New Roman"/>
          <w:color w:val="000000" w:themeColor="text1"/>
        </w:rPr>
        <w:t xml:space="preserve">Following this, Ms. Diya Gautam delivered the </w:t>
      </w:r>
      <w:r w:rsidRPr="00C8376A">
        <w:rPr>
          <w:rFonts w:ascii="Times New Roman" w:hAnsi="Times New Roman" w:cs="Times New Roman"/>
          <w:b/>
          <w:bCs/>
          <w:color w:val="000000" w:themeColor="text1"/>
        </w:rPr>
        <w:t>Vote of Thanks.</w:t>
      </w:r>
      <w:r w:rsidRPr="00C8376A">
        <w:rPr>
          <w:rFonts w:ascii="Times New Roman" w:hAnsi="Times New Roman" w:cs="Times New Roman"/>
          <w:color w:val="000000" w:themeColor="text1"/>
        </w:rPr>
        <w:t xml:space="preserve"> She expressed gratitude to the esteemed guests, organizers, and student participants for their valuable contributions in making the event successful. She also acknowledged the support of the School of Life Sciences</w:t>
      </w:r>
      <w:r w:rsidR="00D1009E" w:rsidRPr="00D1009E">
        <w:rPr>
          <w:rFonts w:ascii="Times New Roman" w:hAnsi="Times New Roman" w:cs="Times New Roman"/>
          <w:color w:val="000000" w:themeColor="text1"/>
        </w:rPr>
        <w:t xml:space="preserve"> (Department of Zoology and Botany) and Sikkim Alpine University</w:t>
      </w:r>
      <w:r w:rsidRPr="00C8376A">
        <w:rPr>
          <w:rFonts w:ascii="Times New Roman" w:hAnsi="Times New Roman" w:cs="Times New Roman"/>
          <w:color w:val="000000" w:themeColor="text1"/>
        </w:rPr>
        <w:t xml:space="preserve"> in facilitating the program.</w:t>
      </w:r>
    </w:p>
    <w:p w14:paraId="1496F877" w14:textId="0225B508" w:rsidR="00C8376A" w:rsidRPr="00C8376A" w:rsidRDefault="00C8376A" w:rsidP="00D1009E">
      <w:pPr>
        <w:spacing w:line="360" w:lineRule="auto"/>
        <w:jc w:val="both"/>
        <w:rPr>
          <w:rFonts w:ascii="Times New Roman" w:hAnsi="Times New Roman" w:cs="Times New Roman"/>
          <w:color w:val="000000" w:themeColor="text1"/>
        </w:rPr>
      </w:pPr>
      <w:r w:rsidRPr="00C8376A">
        <w:rPr>
          <w:rFonts w:ascii="Times New Roman" w:hAnsi="Times New Roman" w:cs="Times New Roman"/>
          <w:color w:val="000000" w:themeColor="text1"/>
        </w:rPr>
        <w:t xml:space="preserve">The most engaging part of the program was the </w:t>
      </w:r>
      <w:r w:rsidRPr="00C8376A">
        <w:rPr>
          <w:rFonts w:ascii="Times New Roman" w:hAnsi="Times New Roman" w:cs="Times New Roman"/>
          <w:b/>
          <w:bCs/>
          <w:color w:val="000000" w:themeColor="text1"/>
        </w:rPr>
        <w:t xml:space="preserve">Field Visit and </w:t>
      </w:r>
      <w:r w:rsidR="00D1009E" w:rsidRPr="00C8376A">
        <w:rPr>
          <w:rFonts w:ascii="Times New Roman" w:hAnsi="Times New Roman" w:cs="Times New Roman"/>
          <w:b/>
          <w:bCs/>
          <w:color w:val="000000" w:themeColor="text1"/>
        </w:rPr>
        <w:t>Practical</w:t>
      </w:r>
      <w:r w:rsidRPr="00C8376A">
        <w:rPr>
          <w:rFonts w:ascii="Times New Roman" w:hAnsi="Times New Roman" w:cs="Times New Roman"/>
          <w:color w:val="000000" w:themeColor="text1"/>
        </w:rPr>
        <w:t xml:space="preserve">. During this session, students and faculty members from the Departments of Zoology and Botany went outdoors to observe and record butterfly species in and around the campus. Participants applied the skills they had learned during the training session, using the </w:t>
      </w:r>
      <w:proofErr w:type="spellStart"/>
      <w:r w:rsidRPr="00C8376A">
        <w:rPr>
          <w:rFonts w:ascii="Times New Roman" w:hAnsi="Times New Roman" w:cs="Times New Roman"/>
          <w:color w:val="000000" w:themeColor="text1"/>
        </w:rPr>
        <w:t>iNaturalist</w:t>
      </w:r>
      <w:proofErr w:type="spellEnd"/>
      <w:r w:rsidRPr="00C8376A">
        <w:rPr>
          <w:rFonts w:ascii="Times New Roman" w:hAnsi="Times New Roman" w:cs="Times New Roman"/>
          <w:color w:val="000000" w:themeColor="text1"/>
        </w:rPr>
        <w:t xml:space="preserve"> app to document their sightings. This activity not only offered hands-on experience in biodiversity documentation but also encouraged a spirit of teamwork and collaboration among students.</w:t>
      </w:r>
    </w:p>
    <w:p w14:paraId="7EC6B1C9" w14:textId="01E64347" w:rsidR="00C8376A" w:rsidRPr="00C8376A" w:rsidRDefault="00C8376A" w:rsidP="00D1009E">
      <w:pPr>
        <w:spacing w:line="360" w:lineRule="auto"/>
        <w:jc w:val="both"/>
        <w:rPr>
          <w:rFonts w:ascii="Times New Roman" w:hAnsi="Times New Roman" w:cs="Times New Roman"/>
          <w:color w:val="000000" w:themeColor="text1"/>
        </w:rPr>
      </w:pPr>
      <w:r w:rsidRPr="00C8376A">
        <w:rPr>
          <w:rFonts w:ascii="Times New Roman" w:hAnsi="Times New Roman" w:cs="Times New Roman"/>
          <w:color w:val="000000" w:themeColor="text1"/>
        </w:rPr>
        <w:t xml:space="preserve">A special moment of the day was the </w:t>
      </w:r>
      <w:r w:rsidRPr="00C8376A">
        <w:rPr>
          <w:rFonts w:ascii="Times New Roman" w:hAnsi="Times New Roman" w:cs="Times New Roman"/>
          <w:b/>
          <w:bCs/>
          <w:color w:val="000000" w:themeColor="text1"/>
        </w:rPr>
        <w:t xml:space="preserve">felicitation of the newly elected office bearers of </w:t>
      </w:r>
      <w:r w:rsidR="00D1009E" w:rsidRPr="00C8376A">
        <w:rPr>
          <w:rFonts w:ascii="Times New Roman" w:hAnsi="Times New Roman" w:cs="Times New Roman"/>
          <w:b/>
          <w:bCs/>
          <w:color w:val="000000" w:themeColor="text1"/>
        </w:rPr>
        <w:t xml:space="preserve">Zoological Society of Sikkim Alpine University </w:t>
      </w:r>
      <w:r w:rsidR="00D1009E" w:rsidRPr="00D1009E">
        <w:rPr>
          <w:rFonts w:ascii="Times New Roman" w:hAnsi="Times New Roman" w:cs="Times New Roman"/>
          <w:b/>
          <w:bCs/>
          <w:color w:val="000000" w:themeColor="text1"/>
        </w:rPr>
        <w:t>(</w:t>
      </w:r>
      <w:r w:rsidRPr="00C8376A">
        <w:rPr>
          <w:rFonts w:ascii="Times New Roman" w:hAnsi="Times New Roman" w:cs="Times New Roman"/>
          <w:b/>
          <w:bCs/>
          <w:color w:val="000000" w:themeColor="text1"/>
        </w:rPr>
        <w:t>ZSSAU</w:t>
      </w:r>
      <w:r w:rsidR="00D1009E" w:rsidRPr="00D1009E">
        <w:rPr>
          <w:rFonts w:ascii="Times New Roman" w:hAnsi="Times New Roman" w:cs="Times New Roman"/>
          <w:b/>
          <w:bCs/>
          <w:color w:val="000000" w:themeColor="text1"/>
        </w:rPr>
        <w:t>)</w:t>
      </w:r>
      <w:r w:rsidRPr="00C8376A">
        <w:rPr>
          <w:rFonts w:ascii="Times New Roman" w:hAnsi="Times New Roman" w:cs="Times New Roman"/>
          <w:color w:val="000000" w:themeColor="text1"/>
        </w:rPr>
        <w:t xml:space="preserve"> by </w:t>
      </w:r>
      <w:r w:rsidRPr="00C8376A">
        <w:rPr>
          <w:rFonts w:ascii="Times New Roman" w:hAnsi="Times New Roman" w:cs="Times New Roman"/>
          <w:b/>
          <w:bCs/>
          <w:color w:val="000000" w:themeColor="text1"/>
        </w:rPr>
        <w:t>Mr. Satyam Dixit (OSD to the Chancellor)</w:t>
      </w:r>
      <w:r w:rsidRPr="00C8376A">
        <w:rPr>
          <w:rFonts w:ascii="Times New Roman" w:hAnsi="Times New Roman" w:cs="Times New Roman"/>
          <w:color w:val="000000" w:themeColor="text1"/>
        </w:rPr>
        <w:t xml:space="preserve">. The new office bearers included </w:t>
      </w:r>
      <w:r w:rsidRPr="00C8376A">
        <w:rPr>
          <w:rFonts w:ascii="Times New Roman" w:hAnsi="Times New Roman" w:cs="Times New Roman"/>
          <w:b/>
          <w:bCs/>
          <w:color w:val="000000" w:themeColor="text1"/>
        </w:rPr>
        <w:t>Mr. Rahul Tamang (President)</w:t>
      </w:r>
      <w:r w:rsidRPr="00C8376A">
        <w:rPr>
          <w:rFonts w:ascii="Times New Roman" w:hAnsi="Times New Roman" w:cs="Times New Roman"/>
          <w:color w:val="000000" w:themeColor="text1"/>
        </w:rPr>
        <w:t xml:space="preserve">, </w:t>
      </w:r>
      <w:r w:rsidRPr="00C8376A">
        <w:rPr>
          <w:rFonts w:ascii="Times New Roman" w:hAnsi="Times New Roman" w:cs="Times New Roman"/>
          <w:b/>
          <w:bCs/>
          <w:color w:val="000000" w:themeColor="text1"/>
        </w:rPr>
        <w:t xml:space="preserve">Ms. </w:t>
      </w:r>
      <w:proofErr w:type="spellStart"/>
      <w:r w:rsidRPr="00C8376A">
        <w:rPr>
          <w:rFonts w:ascii="Times New Roman" w:hAnsi="Times New Roman" w:cs="Times New Roman"/>
          <w:b/>
          <w:bCs/>
          <w:color w:val="000000" w:themeColor="text1"/>
        </w:rPr>
        <w:t>Tulshi</w:t>
      </w:r>
      <w:proofErr w:type="spellEnd"/>
      <w:r w:rsidRPr="00C8376A">
        <w:rPr>
          <w:rFonts w:ascii="Times New Roman" w:hAnsi="Times New Roman" w:cs="Times New Roman"/>
          <w:b/>
          <w:bCs/>
          <w:color w:val="000000" w:themeColor="text1"/>
        </w:rPr>
        <w:t xml:space="preserve"> Rai (Vice President)</w:t>
      </w:r>
      <w:r w:rsidRPr="00C8376A">
        <w:rPr>
          <w:rFonts w:ascii="Times New Roman" w:hAnsi="Times New Roman" w:cs="Times New Roman"/>
          <w:color w:val="000000" w:themeColor="text1"/>
        </w:rPr>
        <w:t xml:space="preserve">, and </w:t>
      </w:r>
      <w:r w:rsidRPr="00C8376A">
        <w:rPr>
          <w:rFonts w:ascii="Times New Roman" w:hAnsi="Times New Roman" w:cs="Times New Roman"/>
          <w:b/>
          <w:bCs/>
          <w:color w:val="000000" w:themeColor="text1"/>
        </w:rPr>
        <w:t>Mr. Prayash Gurung (Treasurer)</w:t>
      </w:r>
      <w:r w:rsidRPr="00C8376A">
        <w:rPr>
          <w:rFonts w:ascii="Times New Roman" w:hAnsi="Times New Roman" w:cs="Times New Roman"/>
          <w:color w:val="000000" w:themeColor="text1"/>
        </w:rPr>
        <w:t>. Their recognition marked a fresh chapter for the Zoological Society, motivating them to lead future initiatives with enthusiasm and responsibility.</w:t>
      </w:r>
    </w:p>
    <w:p w14:paraId="279F73F1" w14:textId="77777777" w:rsidR="00C8376A" w:rsidRPr="00C8376A" w:rsidRDefault="00C8376A" w:rsidP="00D1009E">
      <w:pPr>
        <w:spacing w:line="360" w:lineRule="auto"/>
        <w:jc w:val="both"/>
        <w:rPr>
          <w:rFonts w:ascii="Times New Roman" w:hAnsi="Times New Roman" w:cs="Times New Roman"/>
          <w:color w:val="000000" w:themeColor="text1"/>
        </w:rPr>
      </w:pPr>
      <w:r w:rsidRPr="00C8376A">
        <w:rPr>
          <w:rFonts w:ascii="Times New Roman" w:hAnsi="Times New Roman" w:cs="Times New Roman"/>
          <w:color w:val="000000" w:themeColor="text1"/>
        </w:rPr>
        <w:t xml:space="preserve">Finally, the program concluded with a </w:t>
      </w:r>
      <w:r w:rsidRPr="00C8376A">
        <w:rPr>
          <w:rFonts w:ascii="Times New Roman" w:hAnsi="Times New Roman" w:cs="Times New Roman"/>
          <w:b/>
          <w:bCs/>
          <w:color w:val="000000" w:themeColor="text1"/>
        </w:rPr>
        <w:t>lunch break at 12:30 pm</w:t>
      </w:r>
      <w:r w:rsidRPr="00C8376A">
        <w:rPr>
          <w:rFonts w:ascii="Times New Roman" w:hAnsi="Times New Roman" w:cs="Times New Roman"/>
          <w:color w:val="000000" w:themeColor="text1"/>
        </w:rPr>
        <w:t>, where tea and snacks were arranged for both faculties and students of the Departments of Zoology and Botany. This provided an opportunity for informal interactions and strengthened the sense of community within the School of Life Sciences.</w:t>
      </w:r>
    </w:p>
    <w:p w14:paraId="3812F961" w14:textId="77777777" w:rsidR="00C8376A" w:rsidRPr="00C8376A" w:rsidRDefault="00C8376A" w:rsidP="00D1009E">
      <w:pPr>
        <w:spacing w:line="360" w:lineRule="auto"/>
        <w:jc w:val="both"/>
        <w:rPr>
          <w:rFonts w:ascii="Times New Roman" w:hAnsi="Times New Roman" w:cs="Times New Roman"/>
          <w:color w:val="000000" w:themeColor="text1"/>
        </w:rPr>
      </w:pPr>
      <w:r w:rsidRPr="00C8376A">
        <w:rPr>
          <w:rFonts w:ascii="Times New Roman" w:hAnsi="Times New Roman" w:cs="Times New Roman"/>
          <w:color w:val="000000" w:themeColor="text1"/>
        </w:rPr>
        <w:t xml:space="preserve">The distinguished guests appreciated the efforts of the organizers and commended the focus on citizen science as a practical educational tool. They valued the active participation of both faculty and students, remarking on the relevance of such initiatives in promoting biodiversity awareness and conservation. With encouraging feedback and enthusiastic student involvement, the </w:t>
      </w:r>
      <w:r w:rsidRPr="00C8376A">
        <w:rPr>
          <w:rFonts w:ascii="Times New Roman" w:hAnsi="Times New Roman" w:cs="Times New Roman"/>
          <w:b/>
          <w:bCs/>
          <w:color w:val="000000" w:themeColor="text1"/>
        </w:rPr>
        <w:t>Big Butterfly Month (BBM) – 2025</w:t>
      </w:r>
      <w:r w:rsidRPr="00C8376A">
        <w:rPr>
          <w:rFonts w:ascii="Times New Roman" w:hAnsi="Times New Roman" w:cs="Times New Roman"/>
          <w:color w:val="000000" w:themeColor="text1"/>
        </w:rPr>
        <w:t xml:space="preserve"> at Sikkim Alpine University concluded successfully, leaving a lasting impact on all participants.</w:t>
      </w:r>
    </w:p>
    <w:p w14:paraId="7B9E9AF1" w14:textId="77777777" w:rsidR="00D1009E" w:rsidRDefault="00D1009E" w:rsidP="00D1009E">
      <w:pPr>
        <w:spacing w:line="360" w:lineRule="auto"/>
        <w:rPr>
          <w:rFonts w:ascii="Times New Roman" w:hAnsi="Times New Roman" w:cs="Times New Roman"/>
          <w:color w:val="000000" w:themeColor="text1"/>
        </w:rPr>
        <w:sectPr w:rsidR="00D1009E">
          <w:pgSz w:w="11906" w:h="16838"/>
          <w:pgMar w:top="1440" w:right="1440" w:bottom="1440" w:left="1440" w:header="708" w:footer="708" w:gutter="0"/>
          <w:cols w:space="708"/>
          <w:docGrid w:linePitch="360"/>
        </w:sectPr>
      </w:pPr>
    </w:p>
    <w:p w14:paraId="55F34F8F" w14:textId="1C67A457" w:rsidR="00ED79E0" w:rsidRDefault="004B36A8" w:rsidP="00D1009E">
      <w:pPr>
        <w:spacing w:line="360" w:lineRule="auto"/>
        <w:rPr>
          <w:rFonts w:ascii="Times New Roman" w:hAnsi="Times New Roman" w:cs="Times New Roman"/>
          <w:color w:val="000000" w:themeColor="text1"/>
        </w:rPr>
      </w:pPr>
      <w:r>
        <w:rPr>
          <w:noProof/>
        </w:rPr>
        <w:lastRenderedPageBreak/>
        <w:drawing>
          <wp:inline distT="0" distB="0" distL="0" distR="0" wp14:anchorId="26180629" wp14:editId="2160EFBE">
            <wp:extent cx="5731510" cy="4051935"/>
            <wp:effectExtent l="0" t="0" r="2540" b="5715"/>
            <wp:docPr id="18809604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4051935"/>
                    </a:xfrm>
                    <a:prstGeom prst="rect">
                      <a:avLst/>
                    </a:prstGeom>
                    <a:noFill/>
                    <a:ln>
                      <a:noFill/>
                    </a:ln>
                  </pic:spPr>
                </pic:pic>
              </a:graphicData>
            </a:graphic>
          </wp:inline>
        </w:drawing>
      </w:r>
    </w:p>
    <w:p w14:paraId="457FD96F" w14:textId="052C0780" w:rsidR="004B36A8" w:rsidRDefault="004B36A8" w:rsidP="00D1009E">
      <w:pPr>
        <w:spacing w:line="360" w:lineRule="auto"/>
        <w:rPr>
          <w:rFonts w:ascii="Times New Roman" w:hAnsi="Times New Roman" w:cs="Times New Roman"/>
          <w:color w:val="000000" w:themeColor="text1"/>
        </w:rPr>
      </w:pPr>
      <w:r>
        <w:rPr>
          <w:noProof/>
        </w:rPr>
        <w:drawing>
          <wp:inline distT="0" distB="0" distL="0" distR="0" wp14:anchorId="5F817E43" wp14:editId="408DF79C">
            <wp:extent cx="5731510" cy="3821430"/>
            <wp:effectExtent l="0" t="0" r="2540" b="7620"/>
            <wp:docPr id="12497073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3821430"/>
                    </a:xfrm>
                    <a:prstGeom prst="rect">
                      <a:avLst/>
                    </a:prstGeom>
                    <a:noFill/>
                    <a:ln>
                      <a:noFill/>
                    </a:ln>
                  </pic:spPr>
                </pic:pic>
              </a:graphicData>
            </a:graphic>
          </wp:inline>
        </w:drawing>
      </w:r>
    </w:p>
    <w:p w14:paraId="3A1A6C3F" w14:textId="2A7EDDE5" w:rsidR="004B36A8" w:rsidRDefault="004B36A8" w:rsidP="00D1009E">
      <w:pPr>
        <w:spacing w:line="360" w:lineRule="auto"/>
        <w:rPr>
          <w:rFonts w:ascii="Times New Roman" w:hAnsi="Times New Roman" w:cs="Times New Roman"/>
          <w:color w:val="000000" w:themeColor="text1"/>
        </w:rPr>
      </w:pPr>
      <w:r>
        <w:rPr>
          <w:noProof/>
        </w:rPr>
        <w:lastRenderedPageBreak/>
        <w:drawing>
          <wp:inline distT="0" distB="0" distL="0" distR="0" wp14:anchorId="72ECF23A" wp14:editId="190F241C">
            <wp:extent cx="5731510" cy="3534410"/>
            <wp:effectExtent l="0" t="0" r="2540" b="8890"/>
            <wp:docPr id="32071047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534410"/>
                    </a:xfrm>
                    <a:prstGeom prst="rect">
                      <a:avLst/>
                    </a:prstGeom>
                    <a:noFill/>
                    <a:ln>
                      <a:noFill/>
                    </a:ln>
                  </pic:spPr>
                </pic:pic>
              </a:graphicData>
            </a:graphic>
          </wp:inline>
        </w:drawing>
      </w:r>
    </w:p>
    <w:p w14:paraId="29761EB4" w14:textId="7D14BCA1" w:rsidR="004B36A8" w:rsidRDefault="004B36A8" w:rsidP="00D1009E">
      <w:pPr>
        <w:spacing w:line="360" w:lineRule="auto"/>
        <w:rPr>
          <w:rFonts w:ascii="Times New Roman" w:hAnsi="Times New Roman" w:cs="Times New Roman"/>
          <w:color w:val="000000" w:themeColor="text1"/>
        </w:rPr>
      </w:pPr>
      <w:r>
        <w:rPr>
          <w:noProof/>
        </w:rPr>
        <w:drawing>
          <wp:inline distT="0" distB="0" distL="0" distR="0" wp14:anchorId="255E561B" wp14:editId="5883135C">
            <wp:extent cx="5731510" cy="3224530"/>
            <wp:effectExtent l="0" t="0" r="2540" b="0"/>
            <wp:docPr id="127580275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224530"/>
                    </a:xfrm>
                    <a:prstGeom prst="rect">
                      <a:avLst/>
                    </a:prstGeom>
                    <a:noFill/>
                    <a:ln>
                      <a:noFill/>
                    </a:ln>
                  </pic:spPr>
                </pic:pic>
              </a:graphicData>
            </a:graphic>
          </wp:inline>
        </w:drawing>
      </w:r>
    </w:p>
    <w:p w14:paraId="1581A812" w14:textId="77777777" w:rsidR="004B36A8" w:rsidRDefault="004B36A8" w:rsidP="00D1009E">
      <w:pPr>
        <w:spacing w:line="360" w:lineRule="auto"/>
        <w:rPr>
          <w:rFonts w:ascii="Times New Roman" w:hAnsi="Times New Roman" w:cs="Times New Roman"/>
          <w:color w:val="000000" w:themeColor="text1"/>
        </w:rPr>
      </w:pPr>
    </w:p>
    <w:p w14:paraId="2B902D48" w14:textId="5ABC2EC7" w:rsidR="004B36A8" w:rsidRDefault="004B36A8" w:rsidP="00D1009E">
      <w:pPr>
        <w:spacing w:line="360" w:lineRule="auto"/>
      </w:pPr>
      <w:r>
        <w:rPr>
          <w:noProof/>
        </w:rPr>
        <w:lastRenderedPageBreak/>
        <w:drawing>
          <wp:inline distT="0" distB="0" distL="0" distR="0" wp14:anchorId="38DD2D81" wp14:editId="12EA7A74">
            <wp:extent cx="5731510" cy="3224530"/>
            <wp:effectExtent l="0" t="0" r="2540" b="0"/>
            <wp:docPr id="181592053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224530"/>
                    </a:xfrm>
                    <a:prstGeom prst="rect">
                      <a:avLst/>
                    </a:prstGeom>
                    <a:noFill/>
                    <a:ln>
                      <a:noFill/>
                    </a:ln>
                  </pic:spPr>
                </pic:pic>
              </a:graphicData>
            </a:graphic>
          </wp:inline>
        </w:drawing>
      </w:r>
      <w:r w:rsidRPr="004B36A8">
        <w:t xml:space="preserve"> </w:t>
      </w:r>
      <w:r>
        <w:rPr>
          <w:noProof/>
        </w:rPr>
        <w:drawing>
          <wp:inline distT="0" distB="0" distL="0" distR="0" wp14:anchorId="72D886C1" wp14:editId="6432EF94">
            <wp:extent cx="5731510" cy="4297680"/>
            <wp:effectExtent l="0" t="0" r="2540" b="7620"/>
            <wp:docPr id="4461100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4297680"/>
                    </a:xfrm>
                    <a:prstGeom prst="rect">
                      <a:avLst/>
                    </a:prstGeom>
                    <a:noFill/>
                    <a:ln>
                      <a:noFill/>
                    </a:ln>
                  </pic:spPr>
                </pic:pic>
              </a:graphicData>
            </a:graphic>
          </wp:inline>
        </w:drawing>
      </w:r>
    </w:p>
    <w:p w14:paraId="45F5A8D4" w14:textId="77777777" w:rsidR="004B36A8" w:rsidRDefault="004B36A8" w:rsidP="00D1009E">
      <w:pPr>
        <w:spacing w:line="360" w:lineRule="auto"/>
      </w:pPr>
    </w:p>
    <w:p w14:paraId="3BD15BF7" w14:textId="01FD0EE4" w:rsidR="004B36A8" w:rsidRDefault="004B36A8" w:rsidP="00D1009E">
      <w:pPr>
        <w:spacing w:line="360" w:lineRule="auto"/>
      </w:pPr>
      <w:r>
        <w:rPr>
          <w:noProof/>
        </w:rPr>
        <w:lastRenderedPageBreak/>
        <w:drawing>
          <wp:inline distT="0" distB="0" distL="0" distR="0" wp14:anchorId="1DCFE0B9" wp14:editId="47DAF8C5">
            <wp:extent cx="5731510" cy="4715510"/>
            <wp:effectExtent l="0" t="0" r="2540" b="8890"/>
            <wp:docPr id="122968324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4715510"/>
                    </a:xfrm>
                    <a:prstGeom prst="rect">
                      <a:avLst/>
                    </a:prstGeom>
                    <a:noFill/>
                    <a:ln>
                      <a:noFill/>
                    </a:ln>
                  </pic:spPr>
                </pic:pic>
              </a:graphicData>
            </a:graphic>
          </wp:inline>
        </w:drawing>
      </w:r>
      <w:r w:rsidRPr="004B36A8">
        <w:t xml:space="preserve"> </w:t>
      </w:r>
      <w:r>
        <w:rPr>
          <w:noProof/>
        </w:rPr>
        <w:drawing>
          <wp:inline distT="0" distB="0" distL="0" distR="0" wp14:anchorId="043C9D8F" wp14:editId="5B8ABDB2">
            <wp:extent cx="5731510" cy="3902075"/>
            <wp:effectExtent l="0" t="0" r="2540" b="3175"/>
            <wp:docPr id="38282823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3902075"/>
                    </a:xfrm>
                    <a:prstGeom prst="rect">
                      <a:avLst/>
                    </a:prstGeom>
                    <a:noFill/>
                    <a:ln>
                      <a:noFill/>
                    </a:ln>
                  </pic:spPr>
                </pic:pic>
              </a:graphicData>
            </a:graphic>
          </wp:inline>
        </w:drawing>
      </w:r>
    </w:p>
    <w:p w14:paraId="2991BA1C" w14:textId="1C36896B" w:rsidR="004B36A8" w:rsidRPr="00D1009E" w:rsidRDefault="004B36A8" w:rsidP="004B36A8">
      <w:pPr>
        <w:spacing w:line="360" w:lineRule="auto"/>
        <w:jc w:val="center"/>
        <w:rPr>
          <w:rFonts w:ascii="Times New Roman" w:hAnsi="Times New Roman" w:cs="Times New Roman"/>
          <w:color w:val="000000" w:themeColor="text1"/>
        </w:rPr>
      </w:pPr>
      <w:r>
        <w:rPr>
          <w:noProof/>
        </w:rPr>
        <w:lastRenderedPageBreak/>
        <w:drawing>
          <wp:inline distT="0" distB="0" distL="0" distR="0" wp14:anchorId="4BE27DF9" wp14:editId="49A7AC68">
            <wp:extent cx="4632158" cy="3473349"/>
            <wp:effectExtent l="0" t="0" r="0" b="0"/>
            <wp:docPr id="120810146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41291" cy="3480197"/>
                    </a:xfrm>
                    <a:prstGeom prst="rect">
                      <a:avLst/>
                    </a:prstGeom>
                    <a:noFill/>
                    <a:ln>
                      <a:noFill/>
                    </a:ln>
                  </pic:spPr>
                </pic:pic>
              </a:graphicData>
            </a:graphic>
          </wp:inline>
        </w:drawing>
      </w:r>
      <w:r>
        <w:rPr>
          <w:noProof/>
        </w:rPr>
        <w:drawing>
          <wp:inline distT="0" distB="0" distL="0" distR="0" wp14:anchorId="0EB3B03E" wp14:editId="4975DCE2">
            <wp:extent cx="4650205" cy="5004662"/>
            <wp:effectExtent l="0" t="0" r="0" b="5715"/>
            <wp:docPr id="10687499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63197" cy="5018645"/>
                    </a:xfrm>
                    <a:prstGeom prst="rect">
                      <a:avLst/>
                    </a:prstGeom>
                    <a:noFill/>
                    <a:ln>
                      <a:noFill/>
                    </a:ln>
                  </pic:spPr>
                </pic:pic>
              </a:graphicData>
            </a:graphic>
          </wp:inline>
        </w:drawing>
      </w:r>
    </w:p>
    <w:sectPr w:rsidR="004B36A8" w:rsidRPr="00D100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B6A"/>
    <w:rsid w:val="000D338B"/>
    <w:rsid w:val="00327B62"/>
    <w:rsid w:val="00335B6A"/>
    <w:rsid w:val="0041690D"/>
    <w:rsid w:val="004B36A8"/>
    <w:rsid w:val="00654536"/>
    <w:rsid w:val="00701EC5"/>
    <w:rsid w:val="007C5016"/>
    <w:rsid w:val="008931F0"/>
    <w:rsid w:val="009E6F83"/>
    <w:rsid w:val="00C8376A"/>
    <w:rsid w:val="00D1009E"/>
    <w:rsid w:val="00ED79E0"/>
    <w:rsid w:val="00FD45CB"/>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7D8AA"/>
  <w15:chartTrackingRefBased/>
  <w15:docId w15:val="{D2011A5A-489C-4E5A-9265-970C42971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37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C8376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FD45CB"/>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IN"/>
      <w14:ligatures w14:val="none"/>
    </w:rPr>
  </w:style>
  <w:style w:type="paragraph" w:styleId="Heading4">
    <w:name w:val="heading 4"/>
    <w:basedOn w:val="Normal"/>
    <w:link w:val="Heading4Char"/>
    <w:uiPriority w:val="9"/>
    <w:qFormat/>
    <w:rsid w:val="00FD45CB"/>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en-IN"/>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D45CB"/>
    <w:rPr>
      <w:rFonts w:ascii="Times New Roman" w:eastAsia="Times New Roman" w:hAnsi="Times New Roman" w:cs="Times New Roman"/>
      <w:b/>
      <w:bCs/>
      <w:kern w:val="0"/>
      <w:sz w:val="27"/>
      <w:szCs w:val="27"/>
      <w:lang w:eastAsia="en-IN"/>
      <w14:ligatures w14:val="none"/>
    </w:rPr>
  </w:style>
  <w:style w:type="character" w:customStyle="1" w:styleId="Heading4Char">
    <w:name w:val="Heading 4 Char"/>
    <w:basedOn w:val="DefaultParagraphFont"/>
    <w:link w:val="Heading4"/>
    <w:uiPriority w:val="9"/>
    <w:rsid w:val="00FD45CB"/>
    <w:rPr>
      <w:rFonts w:ascii="Times New Roman" w:eastAsia="Times New Roman" w:hAnsi="Times New Roman" w:cs="Times New Roman"/>
      <w:b/>
      <w:bCs/>
      <w:kern w:val="0"/>
      <w:sz w:val="24"/>
      <w:szCs w:val="24"/>
      <w:lang w:eastAsia="en-IN"/>
      <w14:ligatures w14:val="none"/>
    </w:rPr>
  </w:style>
  <w:style w:type="paragraph" w:styleId="NormalWeb">
    <w:name w:val="Normal (Web)"/>
    <w:basedOn w:val="Normal"/>
    <w:uiPriority w:val="99"/>
    <w:semiHidden/>
    <w:unhideWhenUsed/>
    <w:rsid w:val="00FD45CB"/>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FD45CB"/>
    <w:rPr>
      <w:b/>
      <w:bCs/>
    </w:rPr>
  </w:style>
  <w:style w:type="character" w:customStyle="1" w:styleId="Heading1Char">
    <w:name w:val="Heading 1 Char"/>
    <w:basedOn w:val="DefaultParagraphFont"/>
    <w:link w:val="Heading1"/>
    <w:uiPriority w:val="9"/>
    <w:rsid w:val="00C8376A"/>
    <w:rPr>
      <w:rFonts w:asciiTheme="majorHAnsi" w:eastAsiaTheme="majorEastAsia" w:hAnsiTheme="majorHAnsi" w:cstheme="majorBidi"/>
      <w:color w:val="2F5496" w:themeColor="accent1" w:themeShade="BF"/>
      <w:sz w:val="32"/>
      <w:szCs w:val="32"/>
    </w:rPr>
  </w:style>
  <w:style w:type="paragraph" w:styleId="BodyText">
    <w:name w:val="Body Text"/>
    <w:basedOn w:val="Normal"/>
    <w:link w:val="BodyTextChar"/>
    <w:uiPriority w:val="99"/>
    <w:unhideWhenUsed/>
    <w:rsid w:val="00C8376A"/>
    <w:pPr>
      <w:widowControl w:val="0"/>
      <w:autoSpaceDE w:val="0"/>
      <w:autoSpaceDN w:val="0"/>
      <w:spacing w:after="0" w:line="240" w:lineRule="auto"/>
    </w:pPr>
    <w:rPr>
      <w:rFonts w:ascii="Times New Roman" w:eastAsia="Times New Roman" w:hAnsi="Times New Roman" w:cs="Times New Roman"/>
      <w:kern w:val="0"/>
      <w:lang w:eastAsia="en-IN"/>
      <w14:ligatures w14:val="none"/>
    </w:rPr>
  </w:style>
  <w:style w:type="character" w:customStyle="1" w:styleId="BodyTextChar">
    <w:name w:val="Body Text Char"/>
    <w:basedOn w:val="DefaultParagraphFont"/>
    <w:link w:val="BodyText"/>
    <w:uiPriority w:val="99"/>
    <w:rsid w:val="00C8376A"/>
    <w:rPr>
      <w:rFonts w:ascii="Times New Roman" w:eastAsia="Times New Roman" w:hAnsi="Times New Roman" w:cs="Times New Roman"/>
      <w:kern w:val="0"/>
      <w:lang w:eastAsia="en-IN"/>
      <w14:ligatures w14:val="none"/>
    </w:rPr>
  </w:style>
  <w:style w:type="character" w:customStyle="1" w:styleId="Heading2Char">
    <w:name w:val="Heading 2 Char"/>
    <w:basedOn w:val="DefaultParagraphFont"/>
    <w:link w:val="Heading2"/>
    <w:uiPriority w:val="9"/>
    <w:semiHidden/>
    <w:rsid w:val="00C8376A"/>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308651">
      <w:bodyDiv w:val="1"/>
      <w:marLeft w:val="0"/>
      <w:marRight w:val="0"/>
      <w:marTop w:val="0"/>
      <w:marBottom w:val="0"/>
      <w:divBdr>
        <w:top w:val="none" w:sz="0" w:space="0" w:color="auto"/>
        <w:left w:val="none" w:sz="0" w:space="0" w:color="auto"/>
        <w:bottom w:val="none" w:sz="0" w:space="0" w:color="auto"/>
        <w:right w:val="none" w:sz="0" w:space="0" w:color="auto"/>
      </w:divBdr>
    </w:div>
    <w:div w:id="1352415782">
      <w:bodyDiv w:val="1"/>
      <w:marLeft w:val="0"/>
      <w:marRight w:val="0"/>
      <w:marTop w:val="0"/>
      <w:marBottom w:val="0"/>
      <w:divBdr>
        <w:top w:val="none" w:sz="0" w:space="0" w:color="auto"/>
        <w:left w:val="none" w:sz="0" w:space="0" w:color="auto"/>
        <w:bottom w:val="none" w:sz="0" w:space="0" w:color="auto"/>
        <w:right w:val="none" w:sz="0" w:space="0" w:color="auto"/>
      </w:divBdr>
    </w:div>
    <w:div w:id="1514799113">
      <w:bodyDiv w:val="1"/>
      <w:marLeft w:val="0"/>
      <w:marRight w:val="0"/>
      <w:marTop w:val="0"/>
      <w:marBottom w:val="0"/>
      <w:divBdr>
        <w:top w:val="none" w:sz="0" w:space="0" w:color="auto"/>
        <w:left w:val="none" w:sz="0" w:space="0" w:color="auto"/>
        <w:bottom w:val="none" w:sz="0" w:space="0" w:color="auto"/>
        <w:right w:val="none" w:sz="0" w:space="0" w:color="auto"/>
      </w:divBdr>
    </w:div>
    <w:div w:id="1532768728">
      <w:bodyDiv w:val="1"/>
      <w:marLeft w:val="0"/>
      <w:marRight w:val="0"/>
      <w:marTop w:val="0"/>
      <w:marBottom w:val="0"/>
      <w:divBdr>
        <w:top w:val="none" w:sz="0" w:space="0" w:color="auto"/>
        <w:left w:val="none" w:sz="0" w:space="0" w:color="auto"/>
        <w:bottom w:val="none" w:sz="0" w:space="0" w:color="auto"/>
        <w:right w:val="none" w:sz="0" w:space="0" w:color="auto"/>
      </w:divBdr>
    </w:div>
    <w:div w:id="1958832176">
      <w:bodyDiv w:val="1"/>
      <w:marLeft w:val="0"/>
      <w:marRight w:val="0"/>
      <w:marTop w:val="0"/>
      <w:marBottom w:val="0"/>
      <w:divBdr>
        <w:top w:val="none" w:sz="0" w:space="0" w:color="auto"/>
        <w:left w:val="none" w:sz="0" w:space="0" w:color="auto"/>
        <w:bottom w:val="none" w:sz="0" w:space="0" w:color="auto"/>
        <w:right w:val="none" w:sz="0" w:space="0" w:color="auto"/>
      </w:divBdr>
    </w:div>
    <w:div w:id="2025670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7</Pages>
  <Words>706</Words>
  <Characters>4027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Aditya Moktan</dc:creator>
  <cp:keywords/>
  <dc:description/>
  <cp:lastModifiedBy>Aditya Moktan</cp:lastModifiedBy>
  <cp:revision>16</cp:revision>
  <dcterms:created xsi:type="dcterms:W3CDTF">2024-06-08T10:09:00Z</dcterms:created>
  <dcterms:modified xsi:type="dcterms:W3CDTF">2025-09-15T13:31:00Z</dcterms:modified>
</cp:coreProperties>
</file>