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D5291" w14:textId="1C0BCCA6" w:rsidR="00390B48" w:rsidRDefault="00390B48" w:rsidP="0041245D">
      <w:pPr>
        <w:rPr>
          <w:b/>
          <w:bCs/>
        </w:rPr>
      </w:pPr>
    </w:p>
    <w:p w14:paraId="20750704" w14:textId="0BB6D074" w:rsidR="00390B48" w:rsidRDefault="00390B48">
      <w:pPr>
        <w:rPr>
          <w:b/>
          <w:bCs/>
        </w:rPr>
      </w:pPr>
    </w:p>
    <w:p w14:paraId="7FC0C9BF" w14:textId="3B2738E7" w:rsidR="001F4895" w:rsidRDefault="001F4895" w:rsidP="002800D7">
      <w:pPr>
        <w:jc w:val="center"/>
        <w:rPr>
          <w:rFonts w:ascii="Times New Roman" w:hAnsi="Times New Roman" w:cs="Times New Roman"/>
          <w:b/>
          <w:bCs/>
          <w:sz w:val="24"/>
          <w:szCs w:val="24"/>
        </w:rPr>
      </w:pPr>
      <w:r>
        <w:rPr>
          <w:noProof/>
        </w:rPr>
        <w:drawing>
          <wp:anchor distT="0" distB="0" distL="114300" distR="114300" simplePos="0" relativeHeight="251695104" behindDoc="0" locked="0" layoutInCell="1" allowOverlap="1" wp14:anchorId="00F09DB5" wp14:editId="2BE82C50">
            <wp:simplePos x="0" y="0"/>
            <wp:positionH relativeFrom="column">
              <wp:posOffset>1082040</wp:posOffset>
            </wp:positionH>
            <wp:positionV relativeFrom="paragraph">
              <wp:posOffset>-419100</wp:posOffset>
            </wp:positionV>
            <wp:extent cx="3177540" cy="1022109"/>
            <wp:effectExtent l="0" t="0" r="3810" b="6985"/>
            <wp:wrapNone/>
            <wp:docPr id="19006448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77540" cy="1022109"/>
                    </a:xfrm>
                    <a:prstGeom prst="rect">
                      <a:avLst/>
                    </a:prstGeom>
                    <a:noFill/>
                    <a:ln>
                      <a:noFill/>
                    </a:ln>
                  </pic:spPr>
                </pic:pic>
              </a:graphicData>
            </a:graphic>
          </wp:anchor>
        </w:drawing>
      </w:r>
    </w:p>
    <w:p w14:paraId="5132239C" w14:textId="3A07A8A3" w:rsidR="001F4895" w:rsidRDefault="001F4895" w:rsidP="002800D7">
      <w:pPr>
        <w:jc w:val="center"/>
        <w:rPr>
          <w:rFonts w:ascii="Times New Roman" w:hAnsi="Times New Roman" w:cs="Times New Roman"/>
          <w:b/>
          <w:bCs/>
          <w:sz w:val="24"/>
          <w:szCs w:val="24"/>
        </w:rPr>
      </w:pPr>
    </w:p>
    <w:p w14:paraId="6C336A88" w14:textId="5865C8B4" w:rsidR="002800D7" w:rsidRDefault="002800D7" w:rsidP="002800D7">
      <w:pPr>
        <w:jc w:val="center"/>
        <w:rPr>
          <w:rFonts w:ascii="Times New Roman" w:hAnsi="Times New Roman" w:cs="Times New Roman"/>
          <w:b/>
          <w:bCs/>
          <w:sz w:val="24"/>
          <w:szCs w:val="24"/>
        </w:rPr>
      </w:pPr>
      <w:r w:rsidRPr="004650B6">
        <w:rPr>
          <w:rFonts w:ascii="Times New Roman" w:hAnsi="Times New Roman" w:cs="Times New Roman"/>
          <w:b/>
          <w:bCs/>
          <w:sz w:val="24"/>
          <w:szCs w:val="24"/>
        </w:rPr>
        <w:t>SIKKIM ALPINE UNIVERSITY</w:t>
      </w:r>
    </w:p>
    <w:p w14:paraId="0B8ADD48" w14:textId="7702754F" w:rsidR="002800D7" w:rsidRDefault="002800D7" w:rsidP="002800D7">
      <w:pPr>
        <w:jc w:val="center"/>
        <w:rPr>
          <w:rFonts w:ascii="Times New Roman" w:hAnsi="Times New Roman" w:cs="Times New Roman"/>
          <w:b/>
          <w:bCs/>
          <w:sz w:val="24"/>
          <w:szCs w:val="24"/>
        </w:rPr>
      </w:pPr>
      <w:r>
        <w:rPr>
          <w:rFonts w:ascii="Times New Roman" w:hAnsi="Times New Roman" w:cs="Times New Roman"/>
          <w:b/>
          <w:bCs/>
          <w:sz w:val="24"/>
          <w:szCs w:val="24"/>
        </w:rPr>
        <w:t xml:space="preserve">Anti-Ragging Cell, </w:t>
      </w:r>
      <w:r w:rsidRPr="00CD40EA">
        <w:rPr>
          <w:rFonts w:ascii="Times New Roman" w:hAnsi="Times New Roman" w:cs="Times New Roman"/>
          <w:b/>
          <w:bCs/>
          <w:sz w:val="24"/>
          <w:szCs w:val="24"/>
        </w:rPr>
        <w:t>2023-2024</w:t>
      </w:r>
    </w:p>
    <w:p w14:paraId="6957C462" w14:textId="0DF93C2C" w:rsidR="002800D7" w:rsidRPr="0041245D" w:rsidRDefault="001F4895" w:rsidP="002800D7">
      <w:pPr>
        <w:jc w:val="center"/>
        <w:rPr>
          <w:rFonts w:ascii="Times New Roman" w:hAnsi="Times New Roman" w:cs="Times New Roman"/>
          <w:b/>
          <w:bCs/>
          <w:sz w:val="32"/>
          <w:szCs w:val="32"/>
        </w:rPr>
      </w:pPr>
      <w:r w:rsidRPr="0041245D">
        <w:rPr>
          <w:rFonts w:ascii="Times New Roman" w:hAnsi="Times New Roman" w:cs="Times New Roman"/>
          <w:b/>
          <w:bCs/>
          <w:sz w:val="32"/>
          <w:szCs w:val="32"/>
        </w:rPr>
        <w:t>One-Day</w:t>
      </w:r>
      <w:r w:rsidR="002800D7" w:rsidRPr="0041245D">
        <w:rPr>
          <w:rFonts w:ascii="Times New Roman" w:hAnsi="Times New Roman" w:cs="Times New Roman"/>
          <w:b/>
          <w:bCs/>
          <w:sz w:val="32"/>
          <w:szCs w:val="32"/>
        </w:rPr>
        <w:t xml:space="preserve"> Sensitization Program on </w:t>
      </w:r>
      <w:r w:rsidRPr="0041245D">
        <w:rPr>
          <w:rFonts w:ascii="Times New Roman" w:hAnsi="Times New Roman" w:cs="Times New Roman"/>
          <w:b/>
          <w:bCs/>
          <w:sz w:val="32"/>
          <w:szCs w:val="32"/>
        </w:rPr>
        <w:t>Anti-Ragging</w:t>
      </w:r>
    </w:p>
    <w:p w14:paraId="1F21BBEE" w14:textId="77777777" w:rsidR="002800D7" w:rsidRPr="001F4895" w:rsidRDefault="002800D7" w:rsidP="001F4895">
      <w:pPr>
        <w:jc w:val="both"/>
      </w:pPr>
    </w:p>
    <w:p w14:paraId="6A8297F7" w14:textId="63C51A0B" w:rsidR="002417EC" w:rsidRPr="002417EC" w:rsidRDefault="002417EC" w:rsidP="001F4895">
      <w:pPr>
        <w:jc w:val="both"/>
        <w:rPr>
          <w:rFonts w:ascii="Times New Roman" w:hAnsi="Times New Roman" w:cs="Times New Roman"/>
          <w:sz w:val="24"/>
          <w:szCs w:val="32"/>
        </w:rPr>
      </w:pPr>
      <w:r w:rsidRPr="002417EC">
        <w:rPr>
          <w:rFonts w:ascii="Times New Roman" w:hAnsi="Times New Roman" w:cs="Times New Roman"/>
          <w:sz w:val="24"/>
          <w:szCs w:val="32"/>
        </w:rPr>
        <w:t>The Anti-Ragging Cell of Sikkim Alpine University organized an Anti-Ragging sensitization program where the students were briefed about the menace of ragging in educational institutions. The Anti-Ragging Cell was constituted as per the norms of UGC with the establishment of Sikkim Alpine University.</w:t>
      </w:r>
    </w:p>
    <w:p w14:paraId="2F0CDB7D" w14:textId="3F894FEE" w:rsidR="002417EC" w:rsidRPr="002417EC" w:rsidRDefault="002417EC" w:rsidP="001F4895">
      <w:pPr>
        <w:jc w:val="both"/>
        <w:rPr>
          <w:rFonts w:ascii="Times New Roman" w:hAnsi="Times New Roman" w:cs="Times New Roman"/>
          <w:sz w:val="24"/>
          <w:szCs w:val="32"/>
        </w:rPr>
      </w:pPr>
      <w:r w:rsidRPr="002417EC">
        <w:rPr>
          <w:rFonts w:ascii="Times New Roman" w:hAnsi="Times New Roman" w:cs="Times New Roman"/>
          <w:sz w:val="24"/>
          <w:szCs w:val="32"/>
        </w:rPr>
        <w:t>A member of the cell, Dr. Subhankar Gurung gave a brief introduction of the Anti-Ragging Cell, its functions</w:t>
      </w:r>
      <w:r w:rsidR="001F4895">
        <w:rPr>
          <w:rFonts w:ascii="Times New Roman" w:hAnsi="Times New Roman" w:cs="Times New Roman"/>
          <w:sz w:val="24"/>
          <w:szCs w:val="32"/>
        </w:rPr>
        <w:t>,</w:t>
      </w:r>
      <w:r w:rsidRPr="002417EC">
        <w:rPr>
          <w:rFonts w:ascii="Times New Roman" w:hAnsi="Times New Roman" w:cs="Times New Roman"/>
          <w:sz w:val="24"/>
          <w:szCs w:val="32"/>
        </w:rPr>
        <w:t xml:space="preserve"> and objectives along with the introduction of the members Ms. </w:t>
      </w:r>
      <w:proofErr w:type="spellStart"/>
      <w:r w:rsidRPr="002417EC">
        <w:rPr>
          <w:rFonts w:ascii="Times New Roman" w:hAnsi="Times New Roman" w:cs="Times New Roman"/>
          <w:sz w:val="24"/>
          <w:szCs w:val="32"/>
        </w:rPr>
        <w:t>Chumit</w:t>
      </w:r>
      <w:proofErr w:type="spellEnd"/>
      <w:r w:rsidRPr="002417EC">
        <w:rPr>
          <w:rFonts w:ascii="Times New Roman" w:hAnsi="Times New Roman" w:cs="Times New Roman"/>
          <w:sz w:val="24"/>
          <w:szCs w:val="32"/>
        </w:rPr>
        <w:t xml:space="preserve"> Lepcha, Ms. Sunaina Subba, Ms. </w:t>
      </w:r>
      <w:proofErr w:type="spellStart"/>
      <w:r w:rsidRPr="002417EC">
        <w:rPr>
          <w:rFonts w:ascii="Times New Roman" w:hAnsi="Times New Roman" w:cs="Times New Roman"/>
          <w:sz w:val="24"/>
          <w:szCs w:val="32"/>
        </w:rPr>
        <w:t>Celeshla</w:t>
      </w:r>
      <w:proofErr w:type="spellEnd"/>
      <w:r w:rsidRPr="002417EC">
        <w:rPr>
          <w:rFonts w:ascii="Times New Roman" w:hAnsi="Times New Roman" w:cs="Times New Roman"/>
          <w:sz w:val="24"/>
          <w:szCs w:val="32"/>
        </w:rPr>
        <w:t xml:space="preserve"> Wangchuk Bhutia, Mrs. Manorama Thapa and Mr. Binod Chettri, headed by the Chairman Mr. Ashish Pradhan. The Registrar of the University, Prof. (Dr.) H.K. Rajput, highlighted the importance of the Anti-Ragging Cell in the Higher Educational Institutions, citing the two important cases because of which the Supreme Court had to intervene and issue certain guidelines.</w:t>
      </w:r>
    </w:p>
    <w:p w14:paraId="1B4D0E73" w14:textId="05D8BC33" w:rsidR="002417EC" w:rsidRPr="002417EC" w:rsidRDefault="002417EC" w:rsidP="001F4895">
      <w:pPr>
        <w:jc w:val="both"/>
        <w:rPr>
          <w:rFonts w:ascii="Times New Roman" w:hAnsi="Times New Roman" w:cs="Times New Roman"/>
          <w:sz w:val="24"/>
          <w:szCs w:val="32"/>
        </w:rPr>
      </w:pPr>
      <w:r w:rsidRPr="002417EC">
        <w:rPr>
          <w:rFonts w:ascii="Times New Roman" w:hAnsi="Times New Roman" w:cs="Times New Roman"/>
          <w:sz w:val="24"/>
          <w:szCs w:val="32"/>
        </w:rPr>
        <w:t xml:space="preserve">The keynote speaker was Mr. </w:t>
      </w:r>
      <w:proofErr w:type="spellStart"/>
      <w:r w:rsidRPr="002417EC">
        <w:rPr>
          <w:rFonts w:ascii="Times New Roman" w:hAnsi="Times New Roman" w:cs="Times New Roman"/>
          <w:sz w:val="24"/>
          <w:szCs w:val="32"/>
        </w:rPr>
        <w:t>Parshu</w:t>
      </w:r>
      <w:proofErr w:type="spellEnd"/>
      <w:r w:rsidRPr="002417EC">
        <w:rPr>
          <w:rFonts w:ascii="Times New Roman" w:hAnsi="Times New Roman" w:cs="Times New Roman"/>
          <w:sz w:val="24"/>
          <w:szCs w:val="32"/>
        </w:rPr>
        <w:t xml:space="preserve"> Dahal, SDPO, </w:t>
      </w:r>
      <w:proofErr w:type="spellStart"/>
      <w:r w:rsidRPr="002417EC">
        <w:rPr>
          <w:rFonts w:ascii="Times New Roman" w:hAnsi="Times New Roman" w:cs="Times New Roman"/>
          <w:sz w:val="24"/>
          <w:szCs w:val="32"/>
        </w:rPr>
        <w:t>Namchi</w:t>
      </w:r>
      <w:proofErr w:type="spellEnd"/>
      <w:r w:rsidRPr="002417EC">
        <w:rPr>
          <w:rFonts w:ascii="Times New Roman" w:hAnsi="Times New Roman" w:cs="Times New Roman"/>
          <w:sz w:val="24"/>
          <w:szCs w:val="32"/>
        </w:rPr>
        <w:t xml:space="preserve"> District, who with all his passion elucidated the </w:t>
      </w:r>
      <w:proofErr w:type="spellStart"/>
      <w:r w:rsidRPr="002417EC">
        <w:rPr>
          <w:rFonts w:ascii="Times New Roman" w:hAnsi="Times New Roman" w:cs="Times New Roman"/>
          <w:sz w:val="24"/>
          <w:szCs w:val="32"/>
        </w:rPr>
        <w:t>the</w:t>
      </w:r>
      <w:proofErr w:type="spellEnd"/>
      <w:r w:rsidRPr="002417EC">
        <w:rPr>
          <w:rFonts w:ascii="Times New Roman" w:hAnsi="Times New Roman" w:cs="Times New Roman"/>
          <w:sz w:val="24"/>
          <w:szCs w:val="32"/>
        </w:rPr>
        <w:t xml:space="preserve"> mental and physical distress that can be caused by ragging</w:t>
      </w:r>
      <w:r w:rsidR="001F4895">
        <w:rPr>
          <w:rFonts w:ascii="Times New Roman" w:hAnsi="Times New Roman" w:cs="Times New Roman"/>
          <w:sz w:val="24"/>
          <w:szCs w:val="32"/>
        </w:rPr>
        <w:t>, how</w:t>
      </w:r>
      <w:r w:rsidRPr="002417EC">
        <w:rPr>
          <w:rFonts w:ascii="Times New Roman" w:hAnsi="Times New Roman" w:cs="Times New Roman"/>
          <w:sz w:val="24"/>
          <w:szCs w:val="32"/>
        </w:rPr>
        <w:t xml:space="preserve"> ragging was actually meant to be an icebreaker for the juniors to open up to seniors but regressed as time passed. He also mentioned how all educational institutions should mandatorily have the Anti- Ragging Cell, so as to curb the menace of Ragging. If there is any instance of ragging, then the cell should be aware of the general process. The first responder should know what crime has been committed. The Anti-Ragging body should not hide the details</w:t>
      </w:r>
      <w:r w:rsidR="001F4895">
        <w:rPr>
          <w:rFonts w:ascii="Times New Roman" w:hAnsi="Times New Roman" w:cs="Times New Roman"/>
          <w:sz w:val="24"/>
          <w:szCs w:val="32"/>
        </w:rPr>
        <w:t xml:space="preserve"> </w:t>
      </w:r>
      <w:proofErr w:type="gramStart"/>
      <w:r w:rsidRPr="002417EC">
        <w:rPr>
          <w:rFonts w:ascii="Times New Roman" w:hAnsi="Times New Roman" w:cs="Times New Roman"/>
          <w:sz w:val="24"/>
          <w:szCs w:val="32"/>
        </w:rPr>
        <w:t>otherwise</w:t>
      </w:r>
      <w:r w:rsidR="001F4895">
        <w:rPr>
          <w:rFonts w:ascii="Times New Roman" w:hAnsi="Times New Roman" w:cs="Times New Roman"/>
          <w:sz w:val="24"/>
          <w:szCs w:val="32"/>
        </w:rPr>
        <w:t>,</w:t>
      </w:r>
      <w:proofErr w:type="gramEnd"/>
      <w:r w:rsidRPr="002417EC">
        <w:rPr>
          <w:rFonts w:ascii="Times New Roman" w:hAnsi="Times New Roman" w:cs="Times New Roman"/>
          <w:sz w:val="24"/>
          <w:szCs w:val="32"/>
        </w:rPr>
        <w:t xml:space="preserve"> the members can be taken as a perpetrator. It can be seen as abetting the crime.</w:t>
      </w:r>
    </w:p>
    <w:p w14:paraId="7630028D" w14:textId="0B65B3F8" w:rsidR="002417EC" w:rsidRPr="002417EC" w:rsidRDefault="002417EC" w:rsidP="001F4895">
      <w:pPr>
        <w:rPr>
          <w:rFonts w:ascii="Times New Roman" w:hAnsi="Times New Roman" w:cs="Times New Roman"/>
          <w:sz w:val="24"/>
          <w:szCs w:val="32"/>
        </w:rPr>
      </w:pPr>
      <w:r w:rsidRPr="002417EC">
        <w:rPr>
          <w:rFonts w:ascii="Times New Roman" w:hAnsi="Times New Roman" w:cs="Times New Roman"/>
          <w:sz w:val="24"/>
          <w:szCs w:val="32"/>
        </w:rPr>
        <w:t xml:space="preserve">The guest speaker talked about not only ragging but also other crimes that are prevalent in </w:t>
      </w:r>
      <w:r w:rsidR="001F4895">
        <w:rPr>
          <w:rFonts w:ascii="Times New Roman" w:hAnsi="Times New Roman" w:cs="Times New Roman"/>
          <w:sz w:val="24"/>
          <w:szCs w:val="32"/>
        </w:rPr>
        <w:t>today's</w:t>
      </w:r>
      <w:r w:rsidRPr="002417EC">
        <w:rPr>
          <w:rFonts w:ascii="Times New Roman" w:hAnsi="Times New Roman" w:cs="Times New Roman"/>
          <w:sz w:val="24"/>
          <w:szCs w:val="32"/>
        </w:rPr>
        <w:t xml:space="preserve"> society. Mr. </w:t>
      </w:r>
      <w:proofErr w:type="spellStart"/>
      <w:r w:rsidRPr="002417EC">
        <w:rPr>
          <w:rFonts w:ascii="Times New Roman" w:hAnsi="Times New Roman" w:cs="Times New Roman"/>
          <w:sz w:val="24"/>
          <w:szCs w:val="32"/>
        </w:rPr>
        <w:t>Parshu</w:t>
      </w:r>
      <w:proofErr w:type="spellEnd"/>
      <w:r w:rsidRPr="002417EC">
        <w:rPr>
          <w:rFonts w:ascii="Times New Roman" w:hAnsi="Times New Roman" w:cs="Times New Roman"/>
          <w:sz w:val="24"/>
          <w:szCs w:val="32"/>
        </w:rPr>
        <w:t xml:space="preserve"> Dahal brought to light the evils of drug use, citing the sections of Acts like </w:t>
      </w:r>
      <w:r w:rsidR="001F4895">
        <w:rPr>
          <w:rFonts w:ascii="Times New Roman" w:hAnsi="Times New Roman" w:cs="Times New Roman"/>
          <w:sz w:val="24"/>
          <w:szCs w:val="32"/>
        </w:rPr>
        <w:t>the NDPS Act</w:t>
      </w:r>
      <w:r w:rsidRPr="002417EC">
        <w:rPr>
          <w:rFonts w:ascii="Times New Roman" w:hAnsi="Times New Roman" w:cs="Times New Roman"/>
          <w:sz w:val="24"/>
          <w:szCs w:val="32"/>
        </w:rPr>
        <w:t>,1985, SADA, 2006</w:t>
      </w:r>
      <w:r w:rsidR="0041245D">
        <w:rPr>
          <w:rFonts w:ascii="Times New Roman" w:hAnsi="Times New Roman" w:cs="Times New Roman"/>
          <w:sz w:val="24"/>
          <w:szCs w:val="32"/>
        </w:rPr>
        <w:t>,</w:t>
      </w:r>
      <w:r w:rsidRPr="002417EC">
        <w:rPr>
          <w:rFonts w:ascii="Times New Roman" w:hAnsi="Times New Roman" w:cs="Times New Roman"/>
          <w:sz w:val="24"/>
          <w:szCs w:val="32"/>
        </w:rPr>
        <w:t xml:space="preserve"> etc.</w:t>
      </w:r>
      <w:r w:rsidRPr="002417EC">
        <w:rPr>
          <w:rFonts w:ascii="Times New Roman" w:hAnsi="Times New Roman" w:cs="Times New Roman"/>
          <w:sz w:val="24"/>
          <w:szCs w:val="32"/>
        </w:rPr>
        <w:br/>
        <w:t xml:space="preserve">The staff and students were also made aware of other crimes mentioned in the Indian Penal Code, including crimes like Kidnapping, Sexual Harassment, </w:t>
      </w:r>
      <w:r w:rsidR="0041245D">
        <w:rPr>
          <w:rFonts w:ascii="Times New Roman" w:hAnsi="Times New Roman" w:cs="Times New Roman"/>
          <w:sz w:val="24"/>
          <w:szCs w:val="32"/>
        </w:rPr>
        <w:t>and</w:t>
      </w:r>
      <w:r w:rsidRPr="002417EC">
        <w:rPr>
          <w:rFonts w:ascii="Times New Roman" w:hAnsi="Times New Roman" w:cs="Times New Roman"/>
          <w:sz w:val="24"/>
          <w:szCs w:val="32"/>
        </w:rPr>
        <w:t xml:space="preserve"> even how we should know both our duties and rights because “Ignorance of Law is never an excuse.”</w:t>
      </w:r>
    </w:p>
    <w:p w14:paraId="070A24AB" w14:textId="044B5077" w:rsidR="00390B48" w:rsidRDefault="00390B48" w:rsidP="001F4895">
      <w:pPr>
        <w:rPr>
          <w:b/>
          <w:bCs/>
        </w:rPr>
      </w:pPr>
    </w:p>
    <w:p w14:paraId="5802A152" w14:textId="77777777" w:rsidR="00834E96" w:rsidRDefault="00834E96" w:rsidP="001F4895">
      <w:pPr>
        <w:rPr>
          <w:b/>
          <w:bCs/>
        </w:rPr>
      </w:pPr>
    </w:p>
    <w:p w14:paraId="597FC57C" w14:textId="77777777" w:rsidR="00834E96" w:rsidRDefault="00834E96" w:rsidP="001F4895">
      <w:pPr>
        <w:rPr>
          <w:b/>
          <w:bCs/>
        </w:rPr>
      </w:pPr>
    </w:p>
    <w:p w14:paraId="3756DA9E" w14:textId="77777777" w:rsidR="00834E96" w:rsidRDefault="00834E96" w:rsidP="001F4895">
      <w:pPr>
        <w:rPr>
          <w:b/>
          <w:bCs/>
        </w:rPr>
      </w:pPr>
    </w:p>
    <w:p w14:paraId="197182E4" w14:textId="77777777" w:rsidR="00834E96" w:rsidRDefault="00834E96" w:rsidP="001F4895">
      <w:pPr>
        <w:rPr>
          <w:b/>
          <w:bCs/>
        </w:rPr>
      </w:pPr>
    </w:p>
    <w:p w14:paraId="34FE3C14" w14:textId="648C4F8D" w:rsidR="00834E96" w:rsidRDefault="00F21918" w:rsidP="001F4895">
      <w:pPr>
        <w:rPr>
          <w:b/>
          <w:bCs/>
        </w:rPr>
      </w:pPr>
      <w:r>
        <w:rPr>
          <w:noProof/>
        </w:rPr>
        <w:drawing>
          <wp:anchor distT="0" distB="0" distL="114300" distR="114300" simplePos="0" relativeHeight="251701248" behindDoc="0" locked="0" layoutInCell="1" allowOverlap="1" wp14:anchorId="375258DC" wp14:editId="62D7B9C8">
            <wp:simplePos x="0" y="0"/>
            <wp:positionH relativeFrom="margin">
              <wp:posOffset>-298450</wp:posOffset>
            </wp:positionH>
            <wp:positionV relativeFrom="paragraph">
              <wp:posOffset>-482600</wp:posOffset>
            </wp:positionV>
            <wp:extent cx="6489700" cy="3067050"/>
            <wp:effectExtent l="0" t="0" r="6350" b="0"/>
            <wp:wrapNone/>
            <wp:docPr id="21080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89700" cy="30670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4894E5" w14:textId="60A966B0" w:rsidR="004776C1" w:rsidRDefault="00863AE0" w:rsidP="004776C1">
      <w:pPr>
        <w:rPr>
          <w:b/>
          <w:bCs/>
        </w:rPr>
      </w:pPr>
      <w:r>
        <w:rPr>
          <w:noProof/>
        </w:rPr>
        <w:drawing>
          <wp:anchor distT="0" distB="0" distL="114300" distR="114300" simplePos="0" relativeHeight="251703296" behindDoc="0" locked="0" layoutInCell="1" allowOverlap="1" wp14:anchorId="1D95F473" wp14:editId="03F9A34E">
            <wp:simplePos x="0" y="0"/>
            <wp:positionH relativeFrom="page">
              <wp:posOffset>618067</wp:posOffset>
            </wp:positionH>
            <wp:positionV relativeFrom="paragraph">
              <wp:posOffset>4988983</wp:posOffset>
            </wp:positionV>
            <wp:extent cx="6523355" cy="3208867"/>
            <wp:effectExtent l="0" t="0" r="0" b="0"/>
            <wp:wrapNone/>
            <wp:docPr id="185887738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33644" cy="32139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1918">
        <w:rPr>
          <w:noProof/>
        </w:rPr>
        <w:drawing>
          <wp:anchor distT="0" distB="0" distL="114300" distR="114300" simplePos="0" relativeHeight="251699200" behindDoc="0" locked="0" layoutInCell="1" allowOverlap="1" wp14:anchorId="461B211F" wp14:editId="0D1E6A11">
            <wp:simplePos x="0" y="0"/>
            <wp:positionH relativeFrom="column">
              <wp:posOffset>3098800</wp:posOffset>
            </wp:positionH>
            <wp:positionV relativeFrom="paragraph">
              <wp:posOffset>2400300</wp:posOffset>
            </wp:positionV>
            <wp:extent cx="3124200" cy="2518410"/>
            <wp:effectExtent l="0" t="0" r="0" b="0"/>
            <wp:wrapNone/>
            <wp:docPr id="21303070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24200" cy="2518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21918">
        <w:rPr>
          <w:noProof/>
        </w:rPr>
        <w:drawing>
          <wp:anchor distT="0" distB="0" distL="114300" distR="114300" simplePos="0" relativeHeight="251697152" behindDoc="0" locked="0" layoutInCell="1" allowOverlap="1" wp14:anchorId="7AD6C636" wp14:editId="744221A4">
            <wp:simplePos x="0" y="0"/>
            <wp:positionH relativeFrom="margin">
              <wp:posOffset>-298450</wp:posOffset>
            </wp:positionH>
            <wp:positionV relativeFrom="paragraph">
              <wp:posOffset>2393950</wp:posOffset>
            </wp:positionV>
            <wp:extent cx="3333395" cy="2513965"/>
            <wp:effectExtent l="0" t="0" r="635" b="635"/>
            <wp:wrapNone/>
            <wp:docPr id="539999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335327" cy="251542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0B48">
        <w:rPr>
          <w:b/>
          <w:bCs/>
        </w:rPr>
        <w:br w:type="page"/>
      </w:r>
    </w:p>
    <w:p w14:paraId="367A0E08" w14:textId="2D59ADF0" w:rsidR="004776C1" w:rsidRDefault="00863AE0">
      <w:pPr>
        <w:rPr>
          <w:b/>
          <w:bCs/>
        </w:rPr>
      </w:pPr>
      <w:r>
        <w:rPr>
          <w:noProof/>
        </w:rPr>
        <w:lastRenderedPageBreak/>
        <w:drawing>
          <wp:anchor distT="0" distB="0" distL="114300" distR="114300" simplePos="0" relativeHeight="251683840" behindDoc="0" locked="0" layoutInCell="1" allowOverlap="1" wp14:anchorId="254CBC3C" wp14:editId="1E10FF4A">
            <wp:simplePos x="0" y="0"/>
            <wp:positionH relativeFrom="page">
              <wp:posOffset>618067</wp:posOffset>
            </wp:positionH>
            <wp:positionV relativeFrom="paragraph">
              <wp:posOffset>3767667</wp:posOffset>
            </wp:positionV>
            <wp:extent cx="6437598" cy="3860800"/>
            <wp:effectExtent l="0" t="0" r="1905" b="6350"/>
            <wp:wrapNone/>
            <wp:docPr id="12004795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43329" cy="386423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6C8FC439" wp14:editId="4546A595">
            <wp:simplePos x="0" y="0"/>
            <wp:positionH relativeFrom="column">
              <wp:posOffset>2971895</wp:posOffset>
            </wp:positionH>
            <wp:positionV relativeFrom="paragraph">
              <wp:posOffset>-397933</wp:posOffset>
            </wp:positionV>
            <wp:extent cx="3174697" cy="4097866"/>
            <wp:effectExtent l="0" t="0" r="6985" b="0"/>
            <wp:wrapNone/>
            <wp:docPr id="212729446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76193" cy="4099797"/>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6912" behindDoc="0" locked="0" layoutInCell="1" allowOverlap="1" wp14:anchorId="2F52953A" wp14:editId="44236CC8">
            <wp:simplePos x="0" y="0"/>
            <wp:positionH relativeFrom="column">
              <wp:posOffset>-747345</wp:posOffset>
            </wp:positionH>
            <wp:positionV relativeFrom="paragraph">
              <wp:posOffset>57522</wp:posOffset>
            </wp:positionV>
            <wp:extent cx="4138061" cy="3198627"/>
            <wp:effectExtent l="0" t="6668" r="8573" b="8572"/>
            <wp:wrapNone/>
            <wp:docPr id="111864208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4140015" cy="320013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76C1">
        <w:rPr>
          <w:b/>
          <w:bCs/>
        </w:rPr>
        <w:br w:type="page"/>
      </w:r>
    </w:p>
    <w:p w14:paraId="2CB0D33B" w14:textId="5FC159A4" w:rsidR="003043D5" w:rsidRPr="00C81316" w:rsidRDefault="0041245D" w:rsidP="004776C1">
      <w:pPr>
        <w:rPr>
          <w:b/>
          <w:bCs/>
        </w:rPr>
      </w:pPr>
      <w:r>
        <w:rPr>
          <w:noProof/>
        </w:rPr>
        <w:lastRenderedPageBreak/>
        <w:drawing>
          <wp:anchor distT="0" distB="0" distL="114300" distR="114300" simplePos="0" relativeHeight="251705344" behindDoc="0" locked="0" layoutInCell="1" allowOverlap="1" wp14:anchorId="1798D05B" wp14:editId="427B1998">
            <wp:simplePos x="0" y="0"/>
            <wp:positionH relativeFrom="column">
              <wp:posOffset>-250371</wp:posOffset>
            </wp:positionH>
            <wp:positionV relativeFrom="paragraph">
              <wp:posOffset>3570513</wp:posOffset>
            </wp:positionV>
            <wp:extent cx="6520180" cy="4637315"/>
            <wp:effectExtent l="0" t="0" r="0" b="0"/>
            <wp:wrapNone/>
            <wp:docPr id="111669359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527232" cy="4642331"/>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8960" behindDoc="0" locked="0" layoutInCell="1" allowOverlap="1" wp14:anchorId="6D1AD50D" wp14:editId="2EDF35E5">
            <wp:simplePos x="0" y="0"/>
            <wp:positionH relativeFrom="margin">
              <wp:posOffset>-250371</wp:posOffset>
            </wp:positionH>
            <wp:positionV relativeFrom="paragraph">
              <wp:posOffset>-108858</wp:posOffset>
            </wp:positionV>
            <wp:extent cx="3222171" cy="3541883"/>
            <wp:effectExtent l="0" t="0" r="0" b="1905"/>
            <wp:wrapNone/>
            <wp:docPr id="26874232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2179" cy="35528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0" locked="0" layoutInCell="1" allowOverlap="1" wp14:anchorId="0BDE091D" wp14:editId="5C972E7C">
            <wp:simplePos x="0" y="0"/>
            <wp:positionH relativeFrom="margin">
              <wp:posOffset>3048000</wp:posOffset>
            </wp:positionH>
            <wp:positionV relativeFrom="paragraph">
              <wp:posOffset>-108585</wp:posOffset>
            </wp:positionV>
            <wp:extent cx="3263265" cy="3551736"/>
            <wp:effectExtent l="0" t="0" r="0" b="0"/>
            <wp:wrapNone/>
            <wp:docPr id="8213202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63265" cy="3551736"/>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3043D5" w:rsidRPr="00C813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1316"/>
    <w:rsid w:val="001F4895"/>
    <w:rsid w:val="002417EC"/>
    <w:rsid w:val="002800D7"/>
    <w:rsid w:val="003043D5"/>
    <w:rsid w:val="00390B48"/>
    <w:rsid w:val="003E4518"/>
    <w:rsid w:val="0041245D"/>
    <w:rsid w:val="0042172B"/>
    <w:rsid w:val="004776C1"/>
    <w:rsid w:val="004E0CC9"/>
    <w:rsid w:val="00592D30"/>
    <w:rsid w:val="006E6367"/>
    <w:rsid w:val="00794D43"/>
    <w:rsid w:val="00834E96"/>
    <w:rsid w:val="00863AE0"/>
    <w:rsid w:val="00864587"/>
    <w:rsid w:val="00C03382"/>
    <w:rsid w:val="00C81316"/>
    <w:rsid w:val="00D6694A"/>
    <w:rsid w:val="00E3508D"/>
    <w:rsid w:val="00E74C13"/>
    <w:rsid w:val="00F21918"/>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EDC42AB"/>
  <w15:chartTrackingRefBased/>
  <w15:docId w15:val="{DCBA7B4D-9FC1-4145-BF8B-F4A24C13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8"/>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764112">
      <w:bodyDiv w:val="1"/>
      <w:marLeft w:val="0"/>
      <w:marRight w:val="0"/>
      <w:marTop w:val="0"/>
      <w:marBottom w:val="0"/>
      <w:divBdr>
        <w:top w:val="none" w:sz="0" w:space="0" w:color="auto"/>
        <w:left w:val="none" w:sz="0" w:space="0" w:color="auto"/>
        <w:bottom w:val="none" w:sz="0" w:space="0" w:color="auto"/>
        <w:right w:val="none" w:sz="0" w:space="0" w:color="auto"/>
      </w:divBdr>
      <w:divsChild>
        <w:div w:id="1423066852">
          <w:marLeft w:val="0"/>
          <w:marRight w:val="0"/>
          <w:marTop w:val="0"/>
          <w:marBottom w:val="270"/>
          <w:divBdr>
            <w:top w:val="none" w:sz="0" w:space="0" w:color="auto"/>
            <w:left w:val="none" w:sz="0" w:space="0" w:color="auto"/>
            <w:bottom w:val="none" w:sz="0" w:space="0" w:color="auto"/>
            <w:right w:val="none" w:sz="0" w:space="0" w:color="auto"/>
          </w:divBdr>
        </w:div>
        <w:div w:id="927732554">
          <w:marLeft w:val="0"/>
          <w:marRight w:val="0"/>
          <w:marTop w:val="0"/>
          <w:marBottom w:val="405"/>
          <w:divBdr>
            <w:top w:val="none" w:sz="0" w:space="0" w:color="auto"/>
            <w:left w:val="none" w:sz="0" w:space="0" w:color="auto"/>
            <w:bottom w:val="none" w:sz="0" w:space="0" w:color="auto"/>
            <w:right w:val="none" w:sz="0" w:space="0" w:color="auto"/>
          </w:divBdr>
        </w:div>
      </w:divsChild>
    </w:div>
    <w:div w:id="1655529421">
      <w:bodyDiv w:val="1"/>
      <w:marLeft w:val="0"/>
      <w:marRight w:val="0"/>
      <w:marTop w:val="0"/>
      <w:marBottom w:val="0"/>
      <w:divBdr>
        <w:top w:val="none" w:sz="0" w:space="0" w:color="auto"/>
        <w:left w:val="none" w:sz="0" w:space="0" w:color="auto"/>
        <w:bottom w:val="none" w:sz="0" w:space="0" w:color="auto"/>
        <w:right w:val="none" w:sz="0" w:space="0" w:color="auto"/>
      </w:divBdr>
      <w:divsChild>
        <w:div w:id="475150432">
          <w:marLeft w:val="0"/>
          <w:marRight w:val="0"/>
          <w:marTop w:val="0"/>
          <w:marBottom w:val="270"/>
          <w:divBdr>
            <w:top w:val="none" w:sz="0" w:space="0" w:color="auto"/>
            <w:left w:val="none" w:sz="0" w:space="0" w:color="auto"/>
            <w:bottom w:val="none" w:sz="0" w:space="0" w:color="auto"/>
            <w:right w:val="none" w:sz="0" w:space="0" w:color="auto"/>
          </w:divBdr>
        </w:div>
        <w:div w:id="1138181898">
          <w:marLeft w:val="0"/>
          <w:marRight w:val="0"/>
          <w:marTop w:val="0"/>
          <w:marBottom w:val="40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331</Words>
  <Characters>1888</Characters>
  <Application>Microsoft Office Word</Application>
  <DocSecurity>0</DocSecurity>
  <Lines>15</Lines>
  <Paragraphs>4</Paragraphs>
  <ScaleCrop>false</ScaleCrop>
  <Company/>
  <LinksUpToDate>false</LinksUpToDate>
  <CharactersWithSpaces>2215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TAMANG</dc:creator>
  <cp:keywords/>
  <dc:description/>
  <cp:lastModifiedBy>ROHIT TAMANG</cp:lastModifiedBy>
  <cp:revision>2</cp:revision>
  <dcterms:created xsi:type="dcterms:W3CDTF">2025-10-13T07:11:00Z</dcterms:created>
  <dcterms:modified xsi:type="dcterms:W3CDTF">2025-10-13T07:11:00Z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fcc40e56-6beb-4495-b6e6-6fa67afc26c2</vt:lpwstr>
  </property>
</Properties>
</file>